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100. USE OF FORCE IN DEFENSE OF COMMERCIAL NUCLEAR POWER PLANTS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100.001.</w:t>
      </w:r>
      <w:r xml:space="preserve">
        <w:t> </w:t>
      </w:r>
      <w:r xml:space="preserve">
        <w:t> </w:t>
      </w:r>
      <w:r>
        <w:t xml:space="preserve">AFFIRMATIVE DEFENSE.</w:t>
      </w:r>
      <w:r xml:space="preserve">
        <w:t> </w:t>
      </w:r>
      <w:r xml:space="preserve">
        <w:t> </w:t>
      </w:r>
      <w:r>
        <w:t xml:space="preserve">It is an affirmative defense to a civil action for damages for personal injury or death brought against a person performing duties under Article </w:t>
      </w:r>
      <w:r>
        <w:t xml:space="preserve">2A.002</w:t>
      </w:r>
      <w:r>
        <w:t xml:space="preserve">(f), Code of Criminal Procedure, the person's employer, or the owner of a commercial nuclear power plant where the person was working, that at the time the cause of action arose the person was justified in using force under Chapter </w:t>
      </w:r>
      <w:r>
        <w:t xml:space="preserve">9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1237, Sec. 4, eff. June 20, 2003.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765 (H.B. </w:t>
      </w:r>
      <w:hyperlink w:docLocation="table" r:id="rId14">
        <w:r>
          <w:rPr>
            <w:rStyle w:val="Hyperlink"/>
          </w:rPr>
          <w:t>4504</w:t>
        </w:r>
      </w:hyperlink>
      <w:r>
        <w:t xml:space="preserve">), Sec. 2.011, eff. January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4504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