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H. PUBLIC HEALTH PROVISIONS</w:t>
      </w:r>
    </w:p>
    <w:p w:rsidR="003F3435" w:rsidRDefault="0032493E">
      <w:pPr>
        <w:spacing w:line="480" w:lineRule="auto"/>
        <w:jc w:val="center"/>
      </w:pPr>
      <w:r>
        <w:t xml:space="preserve">CHAPTER 165. BREAST-FEEDING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BREAST-FEEDING RIGHTS AND POLICIES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165.001.</w:t>
      </w:r>
      <w:r xml:space="preserve">
        <w:t> </w:t>
      </w:r>
      <w:r xml:space="preserve">
        <w:t> </w:t>
      </w:r>
      <w:r>
        <w:t xml:space="preserve">LEGISLATIVE FINDING.  The legislature finds that breast-feeding a baby is an important and basic act of nurture that must be encouraged in the interests of maternal and child health and family values.  In compliance with the breast-feeding promotion program established under the federal Child Nutrition Act of 1966 (42 U.S.C. Section 1771 et seq.), the legislature recognizes breast-feeding as the best method of infant nutrition.</w:t>
      </w:r>
    </w:p>
    <w:p w:rsidR="003F3435" w:rsidRDefault="0032493E">
      <w:pPr>
        <w:spacing w:line="480" w:lineRule="auto"/>
        <w:jc w:val="both"/>
      </w:pPr>
      <w:r>
        <w:t xml:space="preserve">Added by Acts 1995, 74th Leg., ch. 600, Sec. 1, eff. Aug. 28,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165.002.</w:t>
      </w:r>
      <w:r xml:space="preserve">
        <w:t> </w:t>
      </w:r>
      <w:r xml:space="preserve">
        <w:t> </w:t>
      </w:r>
      <w:r>
        <w:t xml:space="preserve">RIGHT TO BREAST-FEED OR EXPRESS BREAST MILK.</w:t>
      </w:r>
      <w:r xml:space="preserve">
        <w:t> </w:t>
      </w:r>
      <w:r xml:space="preserve">
        <w:t> </w:t>
      </w:r>
      <w:r>
        <w:t xml:space="preserve">A mother is entitled to breast-feed her baby or express breast milk in any location in which the mother's presence is otherwise authorized.</w:t>
      </w:r>
    </w:p>
    <w:p w:rsidR="003F3435" w:rsidRDefault="0032493E">
      <w:pPr>
        <w:spacing w:line="480" w:lineRule="auto"/>
        <w:jc w:val="both"/>
      </w:pPr>
      <w:r>
        <w:t xml:space="preserve">Added by Acts 1995, 74th Leg., ch. 600, Sec. 1, eff. Aug. 28,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731 (H.B. </w:t>
      </w:r>
      <w:hyperlink w:docLocation="table" r:id="rId14">
        <w:r>
          <w:rPr>
            <w:rStyle w:val="Hyperlink"/>
          </w:rPr>
          <w:t>541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165.003.</w:t>
      </w:r>
      <w:r xml:space="preserve">
        <w:t> </w:t>
      </w:r>
      <w:r xml:space="preserve">
        <w:t> </w:t>
      </w:r>
      <w:r>
        <w:t xml:space="preserve">BUSINESS DESIGNATION AS "MOTHER-FRIENDLY".  (a)  A business may use the designation "mother-friendly" in its promotional materials if the business develops a policy supporting the practice of worksite breast-feeding that addresses the following: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work schedule flexibility, including scheduling breaks and work patterns to provide time for expression of milk;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provision of accessible locations allowing privacy;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access nearby to a clean, safe water source and a sink for washing hands and rinsing out any needed breast-pumping equipment;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access to hygienic storage alternatives in the workplace for the mother's breast milk.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business shall submit its breast-feeding policy to the department.  The department shall maintain a list of "mother-friendly" businesses covered under this section and shall make the list available for public inspection.</w:t>
      </w:r>
    </w:p>
    <w:p w:rsidR="003F3435" w:rsidRDefault="0032493E">
      <w:pPr>
        <w:spacing w:line="480" w:lineRule="auto"/>
        <w:jc w:val="both"/>
      </w:pPr>
      <w:r>
        <w:t xml:space="preserve">Added by Acts 1995, 74th Leg., ch. 600, Sec. 1, eff. Aug. 28,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165.004.</w:t>
      </w:r>
      <w:r xml:space="preserve">
        <w:t> </w:t>
      </w:r>
      <w:r xml:space="preserve">
        <w:t> </w:t>
      </w:r>
      <w:r>
        <w:t xml:space="preserve">SERVICES PROVIDED BY STATE AGENCIES.  Any state agency that administers a program providing maternal or child health services shall provide information that encourages breast-feeding to program participants who are pregnant women or mothers with infants.</w:t>
      </w:r>
    </w:p>
    <w:p w:rsidR="003F3435" w:rsidRDefault="0032493E">
      <w:pPr>
        <w:spacing w:line="480" w:lineRule="auto"/>
        <w:jc w:val="both"/>
      </w:pPr>
      <w:r>
        <w:t xml:space="preserve">Added by Acts 1995, 74th Leg., ch. 600, Sec. 1, eff. Aug. 28,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DEMONSTRATION PROJECT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165.031.</w:t>
      </w:r>
      <w:r xml:space="preserve">
        <w:t> </w:t>
      </w:r>
      <w:r xml:space="preserve">
        <w:t> </w:t>
      </w:r>
      <w:r>
        <w:t xml:space="preserve">LEGISLATIVE RECOGNITION.  The legislature recognizes a mother's responsibility to both her job and her child when she returns to work and acknowledges that a woman's choice to breast-feed benefits the family, the employer, and society.</w:t>
      </w:r>
    </w:p>
    <w:p w:rsidR="003F3435" w:rsidRDefault="0032493E">
      <w:pPr>
        <w:spacing w:line="480" w:lineRule="auto"/>
        <w:jc w:val="both"/>
      </w:pPr>
      <w:r>
        <w:t xml:space="preserve">Added by Acts 1995, 74th Leg., ch. 600, Sec. 1, eff. Aug. 28,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165.032.</w:t>
      </w:r>
      <w:r xml:space="preserve">
        <w:t> </w:t>
      </w:r>
      <w:r xml:space="preserve">
        <w:t> </w:t>
      </w:r>
      <w:r>
        <w:t xml:space="preserve">DEMONSTRATION PROJECT.  (a)  The department shall establish a demonstration project in Travis County to provide access to worksite breast-feeding for department employees who are mothers with infants.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shall administer the demonstration project and shall determine the benefits of, potential barriers to, and potential costs of implementing worksite breast-feeding support policies for state employees.</w:t>
      </w:r>
    </w:p>
    <w:p w:rsidR="003F3435" w:rsidRDefault="0032493E">
      <w:pPr>
        <w:spacing w:line="480" w:lineRule="auto"/>
        <w:jc w:val="both"/>
      </w:pPr>
      <w:r>
        <w:t xml:space="preserve">Added by Acts 1995, 74th Leg., ch. 600, Sec. 1, eff. Aug. 28,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165.033.</w:t>
      </w:r>
      <w:r xml:space="preserve">
        <w:t> </w:t>
      </w:r>
      <w:r xml:space="preserve">
        <w:t> </w:t>
      </w:r>
      <w:r>
        <w:t xml:space="preserve">BREAST-FEEDING POLICY.  The department shall develop recommendations supporting the practice of worksite breast-feeding that address the following: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work schedule flexibility, including scheduling breaks and work patterns to provide time for expression of milk;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provision of accessible locations allowing privacy;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access nearby to a clean, safe water source and a sink for washing hands and rinsing out any needed breast-pumping equipment;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access to hygienic storage alternatives in the workplace for the mother's breast milk.</w:t>
      </w:r>
    </w:p>
    <w:p w:rsidR="003F3435" w:rsidRDefault="0032493E">
      <w:pPr>
        <w:spacing w:line="480" w:lineRule="auto"/>
        <w:jc w:val="both"/>
      </w:pPr>
      <w:r>
        <w:t xml:space="preserve">Added by Acts 1995, 74th Leg., ch. 600, Sec. 1, eff. Aug. 28, 1995.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0541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