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4. INCHOATE OFFENSES</w:t>
      </w:r>
    </w:p>
    <w:p w:rsidR="003F3435" w:rsidRDefault="0032493E">
      <w:pPr>
        <w:spacing w:line="480" w:lineRule="auto"/>
        <w:jc w:val="center"/>
      </w:pPr>
      <w:r>
        <w:t xml:space="preserve">CHAPTER 15. PREPARATORY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w:t>
      </w:r>
      <w:r xml:space="preserve">
        <w:t> </w:t>
      </w:r>
      <w:r xml:space="preserve">
        <w:t> </w:t>
      </w:r>
      <w:r>
        <w:t xml:space="preserve">CRIMINAL ATTEMPT.  (a)  A person commits an offense if, with specific intent to commit an offense, he does an act amounting to more than mere preparation that tends but fails to effect the commission of the offense intended.</w:t>
      </w:r>
    </w:p>
    <w:p w:rsidR="003F3435" w:rsidRDefault="0032493E">
      <w:pPr>
        <w:spacing w:line="480" w:lineRule="auto"/>
        <w:ind w:firstLine="720"/>
        <w:jc w:val="both"/>
      </w:pPr>
      <w:r>
        <w:t xml:space="preserve">(b)</w:t>
      </w:r>
      <w:r xml:space="preserve">
        <w:t> </w:t>
      </w:r>
      <w:r xml:space="preserve">
        <w:t> </w:t>
      </w:r>
      <w:r>
        <w:t xml:space="preserve">If a person attempts an offense that may be aggravated, his conduct constitutes an attempt to commit the aggravated offense if an element that aggravates the offense accompanies the attempt.</w:t>
      </w:r>
    </w:p>
    <w:p w:rsidR="003F3435" w:rsidRDefault="0032493E">
      <w:pPr>
        <w:spacing w:line="480" w:lineRule="auto"/>
        <w:ind w:firstLine="720"/>
        <w:jc w:val="both"/>
      </w:pPr>
      <w:r>
        <w:t xml:space="preserve">(c)</w:t>
      </w:r>
      <w:r xml:space="preserve">
        <w:t> </w:t>
      </w:r>
      <w:r xml:space="preserve">
        <w:t> </w:t>
      </w:r>
      <w:r>
        <w:t xml:space="preserve">It is no defense to prosecution for criminal attempt that the offense attempted was actually committed.</w:t>
      </w:r>
    </w:p>
    <w:p w:rsidR="003F3435" w:rsidRDefault="0032493E">
      <w:pPr>
        <w:spacing w:line="480" w:lineRule="auto"/>
        <w:ind w:firstLine="720"/>
        <w:jc w:val="both"/>
      </w:pPr>
      <w:r>
        <w:t xml:space="preserve">(d)</w:t>
      </w:r>
      <w:r xml:space="preserve">
        <w:t> </w:t>
      </w:r>
      <w:r xml:space="preserve">
        <w:t> </w:t>
      </w:r>
      <w:r>
        <w:t xml:space="preserve">Except as provided by Subsection (e), an offense under this section is one category lower than the offense attempted, and if the offense attempted is a state jail felony, the offense is a Class A misdemeanor.</w:t>
      </w:r>
    </w:p>
    <w:p w:rsidR="003F3435" w:rsidRDefault="0032493E">
      <w:pPr>
        <w:spacing w:line="480" w:lineRule="auto"/>
        <w:ind w:firstLine="720"/>
        <w:jc w:val="both"/>
      </w:pPr>
      <w:r>
        <w:t xml:space="preserve">(e)</w:t>
      </w:r>
      <w:r xml:space="preserve">
        <w:t> </w:t>
      </w:r>
      <w:r xml:space="preserve">
        <w:t> </w:t>
      </w:r>
      <w:r>
        <w:t xml:space="preserve">If the offense attempted is capital murder of a peace officer under Section </w:t>
      </w:r>
      <w:r>
        <w:t xml:space="preserve">19.03</w:t>
      </w:r>
      <w:r>
        <w:t xml:space="preserve">(a)(1), the offense is a felony of the first degree, punishable by imprisonment in the Texas Department of Criminal Justice for life or for any term of not more than 99 years or less than 25 years.</w:t>
      </w:r>
    </w:p>
    <w:p w:rsidR="003F3435" w:rsidRDefault="0032493E">
      <w:pPr>
        <w:spacing w:line="480" w:lineRule="auto"/>
        <w:jc w:val="both"/>
      </w:pPr>
      <w:r>
        <w:t xml:space="preserve">Acts 1973, 63rd Leg., p. 883, ch. 399, Sec. 1, eff. Jan. 1, 1974.  Amended by Acts 1975, 64th Leg., p. 478, ch. 203, Sec. 4, eff. Sept. 1, 1975;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570 (H.B. </w:t>
      </w:r>
      <w:hyperlink w:docLocation="table" r:id="rId14">
        <w:r>
          <w:rPr>
            <w:rStyle w:val="Hyperlink"/>
          </w:rPr>
          <w:t>1871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w:t>
      </w:r>
      <w:r xml:space="preserve">
        <w:t> </w:t>
      </w:r>
      <w:r xml:space="preserve">
        <w:t> </w:t>
      </w:r>
      <w:r>
        <w:t xml:space="preserve">CRIMINAL CONSPIRACY.  (a)  A person commits criminal conspiracy if, with intent that a felony be committed:</w:t>
      </w:r>
    </w:p>
    <w:p w:rsidR="003F3435" w:rsidRDefault="0032493E">
      <w:pPr>
        <w:spacing w:line="480" w:lineRule="auto"/>
        <w:ind w:firstLine="1440"/>
        <w:jc w:val="both"/>
      </w:pPr>
      <w:r>
        <w:t xml:space="preserve">(1)</w:t>
      </w:r>
      <w:r xml:space="preserve">
        <w:t> </w:t>
      </w:r>
      <w:r xml:space="preserve">
        <w:t> </w:t>
      </w:r>
      <w:r>
        <w:t xml:space="preserve">he agrees with one or more persons that they or one or more of them engage in conduct that would constitute the offense;  and</w:t>
      </w:r>
    </w:p>
    <w:p w:rsidR="003F3435" w:rsidRDefault="0032493E">
      <w:pPr>
        <w:spacing w:line="480" w:lineRule="auto"/>
        <w:ind w:firstLine="1440"/>
        <w:jc w:val="both"/>
      </w:pPr>
      <w:r>
        <w:t xml:space="preserve">(2)</w:t>
      </w:r>
      <w:r xml:space="preserve">
        <w:t> </w:t>
      </w:r>
      <w:r xml:space="preserve">
        <w:t> </w:t>
      </w:r>
      <w:r>
        <w:t xml:space="preserve">he or one or more of them performs an overt act in pursuance of the agreement.</w:t>
      </w:r>
    </w:p>
    <w:p w:rsidR="003F3435" w:rsidRDefault="0032493E">
      <w:pPr>
        <w:spacing w:line="480" w:lineRule="auto"/>
        <w:ind w:firstLine="720"/>
        <w:jc w:val="both"/>
      </w:pPr>
      <w:r>
        <w:t xml:space="preserve">(b)</w:t>
      </w:r>
      <w:r xml:space="preserve">
        <w:t> </w:t>
      </w:r>
      <w:r xml:space="preserve">
        <w:t> </w:t>
      </w:r>
      <w:r>
        <w:t xml:space="preserve">An agreement constituting a conspiracy may be inferred from acts of the parties.</w:t>
      </w:r>
    </w:p>
    <w:p w:rsidR="003F3435" w:rsidRDefault="0032493E">
      <w:pPr>
        <w:spacing w:line="480" w:lineRule="auto"/>
        <w:ind w:firstLine="720"/>
        <w:jc w:val="both"/>
      </w:pPr>
      <w:r>
        <w:t xml:space="preserve">(c)</w:t>
      </w:r>
      <w:r xml:space="preserve">
        <w:t> </w:t>
      </w:r>
      <w:r xml:space="preserve">
        <w:t> </w:t>
      </w:r>
      <w:r>
        <w:t xml:space="preserve">It is no defense to prosecution for criminal conspiracy that:</w:t>
      </w:r>
    </w:p>
    <w:p w:rsidR="003F3435" w:rsidRDefault="0032493E">
      <w:pPr>
        <w:spacing w:line="480" w:lineRule="auto"/>
        <w:ind w:firstLine="1440"/>
        <w:jc w:val="both"/>
      </w:pPr>
      <w:r>
        <w:t xml:space="preserve">(1)</w:t>
      </w:r>
      <w:r xml:space="preserve">
        <w:t> </w:t>
      </w:r>
      <w:r xml:space="preserve">
        <w:t> </w:t>
      </w:r>
      <w:r>
        <w:t xml:space="preserve">one or more of the coconspirators is not criminally responsible for the object offense;</w:t>
      </w:r>
    </w:p>
    <w:p w:rsidR="003F3435" w:rsidRDefault="0032493E">
      <w:pPr>
        <w:spacing w:line="480" w:lineRule="auto"/>
        <w:ind w:firstLine="1440"/>
        <w:jc w:val="both"/>
      </w:pPr>
      <w:r>
        <w:t xml:space="preserve">(2)</w:t>
      </w:r>
      <w:r xml:space="preserve">
        <w:t> </w:t>
      </w:r>
      <w:r xml:space="preserve">
        <w:t> </w:t>
      </w:r>
      <w:r>
        <w:t xml:space="preserve">one or more of the coconspirators has been acquitted, so long as two or more coconspirators have not been acquitted;</w:t>
      </w:r>
    </w:p>
    <w:p w:rsidR="003F3435" w:rsidRDefault="0032493E">
      <w:pPr>
        <w:spacing w:line="480" w:lineRule="auto"/>
        <w:ind w:firstLine="1440"/>
        <w:jc w:val="both"/>
      </w:pPr>
      <w:r>
        <w:t xml:space="preserve">(3)</w:t>
      </w:r>
      <w:r xml:space="preserve">
        <w:t> </w:t>
      </w:r>
      <w:r xml:space="preserve">
        <w:t> </w:t>
      </w:r>
      <w:r>
        <w:t xml:space="preserve">one or more of the coconspirators has not been prosecuted or convicted, has been convicted of a different offense, or is immune from prosecution;</w:t>
      </w:r>
    </w:p>
    <w:p w:rsidR="003F3435" w:rsidRDefault="0032493E">
      <w:pPr>
        <w:spacing w:line="480" w:lineRule="auto"/>
        <w:ind w:firstLine="1440"/>
        <w:jc w:val="both"/>
      </w:pPr>
      <w:r>
        <w:t xml:space="preserve">(4)</w:t>
      </w:r>
      <w:r xml:space="preserve">
        <w:t> </w:t>
      </w:r>
      <w:r xml:space="preserve">
        <w:t> </w:t>
      </w:r>
      <w:r>
        <w:t xml:space="preserve">the actor belongs to a class of persons that by definition of the object offense is legally incapable of committing the object offense in an individual capacity;  or</w:t>
      </w:r>
    </w:p>
    <w:p w:rsidR="003F3435" w:rsidRDefault="0032493E">
      <w:pPr>
        <w:spacing w:line="480" w:lineRule="auto"/>
        <w:ind w:firstLine="1440"/>
        <w:jc w:val="both"/>
      </w:pPr>
      <w:r>
        <w:t xml:space="preserve">(5)</w:t>
      </w:r>
      <w:r xml:space="preserve">
        <w:t> </w:t>
      </w:r>
      <w:r xml:space="preserve">
        <w:t> </w:t>
      </w:r>
      <w:r>
        <w:t xml:space="preserve">the object offense was actually committed.</w:t>
      </w:r>
    </w:p>
    <w:p w:rsidR="003F3435" w:rsidRDefault="0032493E">
      <w:pPr>
        <w:spacing w:line="480" w:lineRule="auto"/>
        <w:ind w:firstLine="720"/>
        <w:jc w:val="both"/>
      </w:pPr>
      <w:r>
        <w:t xml:space="preserve">(d)</w:t>
      </w:r>
      <w:r xml:space="preserve">
        <w:t> </w:t>
      </w:r>
      <w:r xml:space="preserve">
        <w:t> </w:t>
      </w:r>
      <w:r>
        <w:t xml:space="preserve">An offense under this section is one category lower than the most serious felony that is the object of the conspiracy, and if the most serious felony that is the object of the conspiracy is a state jail felony, the offense is a Class A misdemeanor.</w:t>
      </w:r>
      <w:r xml:space="preserve">
        <w:t> </w:t>
      </w:r>
      <w:r xml:space="preserve">
        <w:t> </w:t>
      </w:r>
      <w:r>
        <w:t xml:space="preserve">This subsection does not apply to an offense under Section </w:t>
      </w:r>
      <w:r>
        <w:t xml:space="preserve">76.02</w:t>
      </w:r>
      <w:r>
        <w:t xml:space="preserve">. </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935 (S.B. </w:t>
      </w:r>
      <w:hyperlink w:docLocation="table" r:id="rId15">
        <w:r>
          <w:rPr>
            <w:rStyle w:val="Hyperlink"/>
          </w:rPr>
          <w:t>1518</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w:t>
      </w:r>
      <w:r xml:space="preserve">
        <w:t> </w:t>
      </w:r>
      <w:r xml:space="preserve">
        <w:t> </w:t>
      </w:r>
      <w:r>
        <w:t xml:space="preserve">CRIMINAL SOLICITATION.  (a)  A person commits an offense if, with intent that a capital felony or felony of the first degree be committed, he requests, commands, or attempts to induce another to engage in specific conduct that, under the circumstances surrounding his conduct as the actor believes them to be, would constitute the felony or make the other a party to its commission.</w:t>
      </w:r>
    </w:p>
    <w:p w:rsidR="003F3435" w:rsidRDefault="0032493E">
      <w:pPr>
        <w:spacing w:line="480" w:lineRule="auto"/>
        <w:ind w:firstLine="720"/>
        <w:jc w:val="both"/>
      </w:pPr>
      <w:r>
        <w:t xml:space="preserve">(b)</w:t>
      </w:r>
      <w:r xml:space="preserve">
        <w:t> </w:t>
      </w:r>
      <w:r xml:space="preserve">
        <w:t> </w:t>
      </w:r>
      <w:r>
        <w:t xml:space="preserve">A person may not be convicted under this section on the uncorroborated testimony of the person allegedly solicited and unless the solicitation is made under circumstances strongly corroborative of both the solicitation itself and the actor's intent that the other person act on the solicitation.</w:t>
      </w:r>
    </w:p>
    <w:p w:rsidR="003F3435" w:rsidRDefault="0032493E">
      <w:pPr>
        <w:spacing w:line="480" w:lineRule="auto"/>
        <w:ind w:firstLine="720"/>
        <w:jc w:val="both"/>
      </w:pPr>
      <w:r>
        <w:t xml:space="preserve">(c)</w:t>
      </w:r>
      <w:r xml:space="preserve">
        <w:t> </w:t>
      </w:r>
      <w:r xml:space="preserve">
        <w:t> </w:t>
      </w:r>
      <w:r>
        <w:t xml:space="preserve">It is no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person solicited is not criminally responsible for the felony solicited;</w:t>
      </w:r>
    </w:p>
    <w:p w:rsidR="003F3435" w:rsidRDefault="0032493E">
      <w:pPr>
        <w:spacing w:line="480" w:lineRule="auto"/>
        <w:ind w:firstLine="1440"/>
        <w:jc w:val="both"/>
      </w:pPr>
      <w:r>
        <w:t xml:space="preserve">(2)</w:t>
      </w:r>
      <w:r xml:space="preserve">
        <w:t> </w:t>
      </w:r>
      <w:r xml:space="preserve">
        <w:t> </w:t>
      </w:r>
      <w:r>
        <w:t xml:space="preserve">the person solicited has been acquitted, has not been prosecuted or convicted, has been convicted of a different offense or of a different type or class of offense, or is immune from prosecution;</w:t>
      </w:r>
    </w:p>
    <w:p w:rsidR="003F3435" w:rsidRDefault="0032493E">
      <w:pPr>
        <w:spacing w:line="480" w:lineRule="auto"/>
        <w:ind w:firstLine="1440"/>
        <w:jc w:val="both"/>
      </w:pPr>
      <w:r>
        <w:t xml:space="preserve">(3)</w:t>
      </w:r>
      <w:r xml:space="preserve">
        <w:t> </w:t>
      </w:r>
      <w:r xml:space="preserve">
        <w:t> </w:t>
      </w:r>
      <w:r>
        <w:t xml:space="preserve">the actor belongs to a class of persons that by definition of the felony solicited is legally incapable of committing the offense in an individual capacity;  or</w:t>
      </w:r>
    </w:p>
    <w:p w:rsidR="003F3435" w:rsidRDefault="0032493E">
      <w:pPr>
        <w:spacing w:line="480" w:lineRule="auto"/>
        <w:ind w:firstLine="1440"/>
        <w:jc w:val="both"/>
      </w:pPr>
      <w:r>
        <w:t xml:space="preserve">(4)</w:t>
      </w:r>
      <w:r xml:space="preserve">
        <w:t> </w:t>
      </w:r>
      <w:r xml:space="preserve">
        <w:t> </w:t>
      </w:r>
      <w:r>
        <w:t xml:space="preserve">the felony solicited was actually committed.</w:t>
      </w:r>
    </w:p>
    <w:p w:rsidR="003F3435" w:rsidRDefault="0032493E">
      <w:pPr>
        <w:spacing w:line="480" w:lineRule="auto"/>
        <w:ind w:firstLine="720"/>
        <w:jc w:val="both"/>
      </w:pPr>
      <w:r>
        <w:t xml:space="preserve">(d)</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felony of the first degree if the offense solicited is a capital offense;  or</w:t>
      </w:r>
    </w:p>
    <w:p w:rsidR="003F3435" w:rsidRDefault="0032493E">
      <w:pPr>
        <w:spacing w:line="480" w:lineRule="auto"/>
        <w:ind w:firstLine="1440"/>
        <w:jc w:val="both"/>
      </w:pPr>
      <w:r>
        <w:t xml:space="preserve">(2)</w:t>
      </w:r>
      <w:r xml:space="preserve">
        <w:t> </w:t>
      </w:r>
      <w:r xml:space="preserve">
        <w:t> </w:t>
      </w:r>
      <w:r>
        <w:t xml:space="preserve">a felony of the second degree if the offense solicited is a felony of the first degree.</w:t>
      </w:r>
    </w:p>
    <w:p w:rsidR="003F3435" w:rsidRDefault="0032493E">
      <w:pPr>
        <w:spacing w:line="480" w:lineRule="auto"/>
        <w:jc w:val="both"/>
      </w:pPr>
      <w:r>
        <w:t xml:space="preserve">Acts 1973, 63rd Leg., p. 883, ch. 399, Sec. 1, eff. Jan. 1, 1974.  Amended by Acts 1993, 73rd Leg., ch. 462, Sec. 1, eff. Sept. 1, 1993;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w:t>
      </w:r>
      <w:r xml:space="preserve">
        <w:t> </w:t>
      </w:r>
      <w:r xml:space="preserve">
        <w:t> </w:t>
      </w:r>
      <w:r>
        <w:t xml:space="preserve">CRIMINAL SOLICITATION OF A MINOR.  (a)</w:t>
      </w:r>
      <w:r xml:space="preserve">
        <w:t> </w:t>
      </w:r>
      <w:r xml:space="preserve">
        <w:t> </w:t>
      </w:r>
      <w:r>
        <w:t xml:space="preserve">A person commits an offense if, with intent that an offense listed by Article </w:t>
      </w:r>
      <w:r>
        <w:t xml:space="preserve">42A.054</w:t>
      </w:r>
      <w:r>
        <w:t xml:space="preserve">(a), Code of Criminal Procedure, be committed, the person requests, commands, or attempts to induce a minor to engage in specific conduct that, under the circumstances surrounding the actor's conduct as the actor believes them to be, would constitute an offense listed by Article </w:t>
      </w:r>
      <w:r>
        <w:t xml:space="preserve">42A.054</w:t>
      </w:r>
      <w:r>
        <w:t xml:space="preserve">(a) or make the minor a party to the commission of an offense listed by Article </w:t>
      </w:r>
      <w:r>
        <w:t xml:space="preserve">42A.054</w:t>
      </w:r>
      <w:r>
        <w:t xml:space="preserve">(a).</w:t>
      </w:r>
    </w:p>
    <w:p w:rsidR="003F3435" w:rsidRDefault="0032493E">
      <w:pPr>
        <w:spacing w:line="480" w:lineRule="auto"/>
        <w:ind w:firstLine="720"/>
        <w:jc w:val="both"/>
      </w:pPr>
      <w:r>
        <w:t xml:space="preserve">(b)</w:t>
      </w:r>
      <w:r xml:space="preserve">
        <w:t> </w:t>
      </w:r>
      <w:r xml:space="preserve">
        <w:t> </w:t>
      </w:r>
      <w:r>
        <w:t xml:space="preserve">A person commits an offense if, with intent that an offense under Section </w:t>
      </w:r>
      <w:r>
        <w:t xml:space="preserve">20A.02</w:t>
      </w:r>
      <w:r>
        <w:t xml:space="preserve">(a)(7) or (8), </w:t>
      </w:r>
      <w:r>
        <w:t xml:space="preserve">21.02</w:t>
      </w:r>
      <w:r>
        <w:t xml:space="preserve">, </w:t>
      </w:r>
      <w:r>
        <w:t xml:space="preserve">21.03</w:t>
      </w:r>
      <w:r>
        <w:t xml:space="preserve">, </w:t>
      </w:r>
      <w:r>
        <w:t xml:space="preserve">21.11</w:t>
      </w:r>
      <w:r>
        <w:t xml:space="preserve">, </w:t>
      </w:r>
      <w:r>
        <w:t xml:space="preserve">22.011</w:t>
      </w:r>
      <w:r>
        <w:t xml:space="preserve">, </w:t>
      </w:r>
      <w:r>
        <w:t xml:space="preserve">22.021</w:t>
      </w:r>
      <w:r>
        <w:t xml:space="preserve">, </w:t>
      </w:r>
      <w:r>
        <w:t xml:space="preserve">43.02</w:t>
      </w:r>
      <w:r>
        <w:t xml:space="preserve">, </w:t>
      </w:r>
      <w:r>
        <w:t xml:space="preserve">43.021</w:t>
      </w:r>
      <w:r>
        <w:t xml:space="preserve">, </w:t>
      </w:r>
      <w:r>
        <w:t xml:space="preserve">43.05</w:t>
      </w:r>
      <w:r>
        <w:t xml:space="preserve">(a)(2), or </w:t>
      </w:r>
      <w:r>
        <w:t xml:space="preserve">43.25</w:t>
      </w:r>
      <w:r>
        <w:t xml:space="preserve"> be committed, the person by any means requests, commands, or attempts to induce a minor or another whom the person believes to be a minor to engage in specific conduct that, under the circumstances surrounding the actor's conduct as the actor believes them to be, would constitute an offense under one of those sections or would make the minor or other believed by the person to be a minor a party to the commission of an offense under one of those sections.</w:t>
      </w:r>
    </w:p>
    <w:p w:rsidR="003F3435" w:rsidRDefault="0032493E">
      <w:pPr>
        <w:spacing w:line="480" w:lineRule="auto"/>
        <w:ind w:firstLine="720"/>
        <w:jc w:val="both"/>
      </w:pPr>
      <w:r>
        <w:t xml:space="preserve">(c)</w:t>
      </w:r>
      <w:r xml:space="preserve">
        <w:t> </w:t>
      </w:r>
      <w:r xml:space="preserve">
        <w:t> </w:t>
      </w:r>
      <w:r>
        <w:t xml:space="preserve">A person may not be convicted under this section on the uncorroborated testimony of the minor allegedly solicited unless the solicitation is made under circumstances strongly corroborative of both the solicitation itself and the actor's intent that the minor act on the solicitation.</w:t>
      </w:r>
    </w:p>
    <w:p w:rsidR="003F3435" w:rsidRDefault="0032493E">
      <w:pPr>
        <w:spacing w:line="480" w:lineRule="auto"/>
        <w:ind w:firstLine="720"/>
        <w:jc w:val="both"/>
      </w:pPr>
      <w:r>
        <w:t xml:space="preserve">(d)</w:t>
      </w:r>
      <w:r xml:space="preserve">
        <w:t> </w:t>
      </w:r>
      <w:r xml:space="preserve">
        <w:t> </w:t>
      </w:r>
      <w:r>
        <w:t xml:space="preserve">It is no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minor solicited is not criminally responsible for the offense solicited;</w:t>
      </w:r>
    </w:p>
    <w:p w:rsidR="003F3435" w:rsidRDefault="0032493E">
      <w:pPr>
        <w:spacing w:line="480" w:lineRule="auto"/>
        <w:ind w:firstLine="1440"/>
        <w:jc w:val="both"/>
      </w:pPr>
      <w:r>
        <w:t xml:space="preserve">(2)</w:t>
      </w:r>
      <w:r xml:space="preserve">
        <w:t> </w:t>
      </w:r>
      <w:r xml:space="preserve">
        <w:t> </w:t>
      </w:r>
      <w:r>
        <w:t xml:space="preserve">the minor solicited has been acquitted, has not been prosecuted or convicted, has been convicted of a different offense or of a different type or class of offense, or is immune from prosecution;</w:t>
      </w:r>
    </w:p>
    <w:p w:rsidR="003F3435" w:rsidRDefault="0032493E">
      <w:pPr>
        <w:spacing w:line="480" w:lineRule="auto"/>
        <w:ind w:firstLine="1440"/>
        <w:jc w:val="both"/>
      </w:pPr>
      <w:r>
        <w:t xml:space="preserve">(3)</w:t>
      </w:r>
      <w:r xml:space="preserve">
        <w:t> </w:t>
      </w:r>
      <w:r xml:space="preserve">
        <w:t> </w:t>
      </w:r>
      <w:r>
        <w:t xml:space="preserve">the actor belongs to a class of persons that by definition of the offense solicited is legally incapable of committing the offense in an individual capacity;  or</w:t>
      </w:r>
    </w:p>
    <w:p w:rsidR="003F3435" w:rsidRDefault="0032493E">
      <w:pPr>
        <w:spacing w:line="480" w:lineRule="auto"/>
        <w:ind w:firstLine="1440"/>
        <w:jc w:val="both"/>
      </w:pPr>
      <w:r>
        <w:t xml:space="preserve">(4)</w:t>
      </w:r>
      <w:r xml:space="preserve">
        <w:t> </w:t>
      </w:r>
      <w:r xml:space="preserve">
        <w:t> </w:t>
      </w:r>
      <w:r>
        <w:t xml:space="preserve">the offense solicited was actually committed.</w:t>
      </w:r>
    </w:p>
    <w:p w:rsidR="003F3435" w:rsidRDefault="0032493E">
      <w:pPr>
        <w:spacing w:line="480" w:lineRule="auto"/>
        <w:ind w:firstLine="720"/>
        <w:jc w:val="both"/>
      </w:pPr>
      <w:r>
        <w:t xml:space="preserve">(e)</w:t>
      </w:r>
      <w:r xml:space="preserve">
        <w:t> </w:t>
      </w:r>
      <w:r xml:space="preserve">
        <w:t> </w:t>
      </w:r>
      <w:r>
        <w:t xml:space="preserve">An offense under this section is one category lower than the solicited offense, except that an offense under this section is the same category as the solicited offense if it is shown on the trial of the offense that the actor:</w:t>
      </w:r>
    </w:p>
    <w:p w:rsidR="003F3435" w:rsidRDefault="0032493E">
      <w:pPr>
        <w:spacing w:line="480" w:lineRule="auto"/>
        <w:ind w:firstLine="1440"/>
        <w:jc w:val="both"/>
      </w:pPr>
      <w:r>
        <w:t xml:space="preserve">(1)</w:t>
      </w:r>
      <w:r xml:space="preserve">
        <w:t> </w:t>
      </w:r>
      <w:r xml:space="preserve">
        <w:t> </w:t>
      </w:r>
      <w:r>
        <w:t xml:space="preserve">was at the time of the offense 17 years of age or older and a member of a criminal street gang, as defined by Section </w:t>
      </w:r>
      <w:r>
        <w:t xml:space="preserve">71.01</w:t>
      </w:r>
      <w:r>
        <w:t xml:space="preserve">; and</w:t>
      </w:r>
    </w:p>
    <w:p w:rsidR="003F3435" w:rsidRDefault="0032493E">
      <w:pPr>
        <w:spacing w:line="480" w:lineRule="auto"/>
        <w:ind w:firstLine="1440"/>
        <w:jc w:val="both"/>
      </w:pPr>
      <w:r>
        <w:t xml:space="preserve">(2)</w:t>
      </w:r>
      <w:r xml:space="preserve">
        <w:t> </w:t>
      </w:r>
      <w:r xml:space="preserve">
        <w:t> </w:t>
      </w:r>
      <w:r>
        <w:t xml:space="preserve">committed the offense with the intent to:</w:t>
      </w:r>
    </w:p>
    <w:p w:rsidR="003F3435" w:rsidRDefault="0032493E">
      <w:pPr>
        <w:spacing w:line="480" w:lineRule="auto"/>
        <w:ind w:firstLine="2160"/>
        <w:jc w:val="both"/>
      </w:pPr>
      <w:r>
        <w:t xml:space="preserve">(A)</w:t>
      </w:r>
      <w:r xml:space="preserve">
        <w:t> </w:t>
      </w:r>
      <w:r xml:space="preserve">
        <w:t> </w:t>
      </w:r>
      <w:r>
        <w:t xml:space="preserve">further the criminal activities of the criminal street gang; or</w:t>
      </w:r>
    </w:p>
    <w:p w:rsidR="003F3435" w:rsidRDefault="0032493E">
      <w:pPr>
        <w:spacing w:line="480" w:lineRule="auto"/>
        <w:ind w:firstLine="2160"/>
        <w:jc w:val="both"/>
      </w:pPr>
      <w:r>
        <w:t xml:space="preserve">(B)</w:t>
      </w:r>
      <w:r xml:space="preserve">
        <w:t> </w:t>
      </w:r>
      <w:r xml:space="preserve">
        <w:t> </w:t>
      </w:r>
      <w:r>
        <w:t xml:space="preserve">avoid detection as a member of a criminal street gang.</w:t>
      </w:r>
    </w:p>
    <w:p w:rsidR="003F3435" w:rsidRDefault="0032493E">
      <w:pPr>
        <w:spacing w:line="480" w:lineRule="auto"/>
        <w:ind w:firstLine="720"/>
        <w:jc w:val="both"/>
      </w:pPr>
      <w:r>
        <w:t xml:space="preserve">(f)</w:t>
      </w:r>
      <w:r xml:space="preserve">
        <w:t> </w:t>
      </w:r>
      <w:r xml:space="preserve">
        <w:t> </w:t>
      </w:r>
      <w:r>
        <w:t xml:space="preserve">In this section, "minor" means an individual younger than 17 years of age.</w:t>
      </w:r>
    </w:p>
    <w:p w:rsidR="003F3435" w:rsidRDefault="0032493E">
      <w:pPr>
        <w:spacing w:line="480" w:lineRule="auto"/>
        <w:jc w:val="both"/>
      </w:pPr>
      <w:r>
        <w:t xml:space="preserve">Added by Acts 1995, 74th Leg., ch. 262, Sec. 79, eff. Jan. 1, 1996.  Amended by Acts 1999, 76th Leg., ch. 1415, Sec. 22(a),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16">
        <w:r>
          <w:rPr>
            <w:rStyle w:val="Hyperlink"/>
          </w:rPr>
          <w:t>8</w:t>
        </w:r>
      </w:hyperlink>
      <w:r>
        <w:t xml:space="preserve">), Sec. 3.49, eff. September 1, 2007.</w:t>
      </w:r>
    </w:p>
    <w:p w:rsidR="003F3435" w:rsidRDefault="0032493E">
      <w:pPr>
        <w:spacing w:line="480" w:lineRule="auto"/>
        <w:ind w:firstLine="720"/>
        <w:jc w:val="both"/>
      </w:pPr>
      <w:r>
        <w:t xml:space="preserve">Acts 2009, 81st Leg., R.S., Ch. 1130 (H.B. </w:t>
      </w:r>
      <w:hyperlink w:docLocation="table" r:id="rId17">
        <w:r>
          <w:rPr>
            <w:rStyle w:val="Hyperlink"/>
          </w:rPr>
          <w:t>2086</w:t>
        </w:r>
      </w:hyperlink>
      <w:r>
        <w:t xml:space="preserve">), Sec. 2, eff. September 1, 2009.</w:t>
      </w:r>
    </w:p>
    <w:p w:rsidR="003F3435" w:rsidRDefault="0032493E">
      <w:pPr>
        <w:spacing w:line="480" w:lineRule="auto"/>
        <w:ind w:firstLine="720"/>
        <w:jc w:val="both"/>
      </w:pPr>
      <w:r>
        <w:t xml:space="preserve">Acts 2011, 82nd Leg., R.S., Ch. 1 (S.B. </w:t>
      </w:r>
      <w:hyperlink w:docLocation="table" r:id="rId18">
        <w:r>
          <w:rPr>
            <w:rStyle w:val="Hyperlink"/>
          </w:rPr>
          <w:t>24</w:t>
        </w:r>
      </w:hyperlink>
      <w:r>
        <w:t xml:space="preserve">), Sec. 6.03, eff. September 1, 2011.</w:t>
      </w:r>
    </w:p>
    <w:p w:rsidR="003F3435" w:rsidRDefault="0032493E">
      <w:pPr>
        <w:spacing w:line="480" w:lineRule="auto"/>
        <w:ind w:firstLine="720"/>
        <w:jc w:val="both"/>
      </w:pPr>
      <w:r>
        <w:t xml:space="preserve">Acts 2015, 84th Leg., R.S., Ch. 770 (H.B. </w:t>
      </w:r>
      <w:hyperlink w:docLocation="table" r:id="rId19">
        <w:r>
          <w:rPr>
            <w:rStyle w:val="Hyperlink"/>
          </w:rPr>
          <w:t>2299</w:t>
        </w:r>
      </w:hyperlink>
      <w:r>
        <w:t xml:space="preserve">), Sec. 2.83, eff. January 1, 2017.</w:t>
      </w:r>
    </w:p>
    <w:p w:rsidR="003F3435" w:rsidRDefault="0032493E">
      <w:pPr>
        <w:spacing w:line="480" w:lineRule="auto"/>
        <w:ind w:firstLine="720"/>
        <w:jc w:val="both"/>
      </w:pPr>
      <w:r>
        <w:t xml:space="preserve">Acts 2021, 87th Leg., R.S., Ch. 807 (H.B. </w:t>
      </w:r>
      <w:hyperlink w:docLocation="table" r:id="rId20">
        <w:r>
          <w:rPr>
            <w:rStyle w:val="Hyperlink"/>
          </w:rPr>
          <w:t>1540</w:t>
        </w:r>
      </w:hyperlink>
      <w:r>
        <w:t xml:space="preserve">), Sec. 51, eff. September 1, 2021.</w:t>
      </w:r>
    </w:p>
    <w:p w:rsidR="003F3435" w:rsidRDefault="0032493E">
      <w:pPr>
        <w:spacing w:line="480" w:lineRule="auto"/>
        <w:ind w:firstLine="720"/>
        <w:jc w:val="both"/>
      </w:pPr>
      <w:r>
        <w:t xml:space="preserve">Acts 2025, 89th Leg., R.S., Ch. 557 (H.B. </w:t>
      </w:r>
      <w:hyperlink w:docLocation="table" r:id="rId21">
        <w:r>
          <w:rPr>
            <w:rStyle w:val="Hyperlink"/>
          </w:rPr>
          <w:t>1422</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Sec. 15.032.</w:t>
      </w:r>
      <w:r xml:space="preserve">
        <w:t> </w:t>
      </w:r>
      <w:r xml:space="preserve">
        <w:t> </w:t>
      </w:r>
      <w:r>
        <w:t xml:space="preserve">CHILD GROOMING.  (a)</w:t>
      </w:r>
      <w:r xml:space="preserve">
        <w:t> </w:t>
      </w:r>
      <w:r xml:space="preserve">
        <w:t> </w:t>
      </w:r>
      <w:r>
        <w:t xml:space="preserve">A person commits an offense if, with the intent that an offense under Chapter </w:t>
      </w:r>
      <w:r>
        <w:t xml:space="preserve">43</w:t>
      </w:r>
      <w:r>
        <w:t xml:space="preserve"> or an offense involving sexual activity, the occurrence of which would subject the actor to criminal liability under Chapter </w:t>
      </w:r>
      <w:r>
        <w:t xml:space="preserve">20A</w:t>
      </w:r>
      <w:r>
        <w:t xml:space="preserve">, </w:t>
      </w:r>
      <w:r>
        <w:t xml:space="preserve">21</w:t>
      </w:r>
      <w:r>
        <w:t xml:space="preserve">, or </w:t>
      </w:r>
      <w:r>
        <w:t xml:space="preserve">22</w:t>
      </w:r>
      <w:r>
        <w:t xml:space="preserve">, be committed, the person knowingly persuades, induces, entices, or coerces, or attempts to persuade, induce, entice, or coerce, a child younger than 18 years of age to engage in specific conduct that, under the circumstances surrounding the actor's conduct as the actor believes them to be, would:</w:t>
      </w:r>
    </w:p>
    <w:p w:rsidR="003F3435" w:rsidRDefault="0032493E">
      <w:pPr>
        <w:spacing w:line="480" w:lineRule="auto"/>
        <w:ind w:firstLine="1440"/>
        <w:jc w:val="both"/>
      </w:pPr>
      <w:r>
        <w:t xml:space="preserve">(1)</w:t>
      </w:r>
      <w:r xml:space="preserve">
        <w:t> </w:t>
      </w:r>
      <w:r xml:space="preserve">
        <w:t> </w:t>
      </w:r>
      <w:r>
        <w:t xml:space="preserve">constitute an offense under Chapter </w:t>
      </w:r>
      <w:r>
        <w:t xml:space="preserve">43</w:t>
      </w:r>
      <w:r>
        <w:t xml:space="preserve"> or an offense involving sexual activity the occurrence of which would subject the actor to criminal liability under Chapter </w:t>
      </w:r>
      <w:r>
        <w:t xml:space="preserve">20A</w:t>
      </w:r>
      <w:r>
        <w:t xml:space="preserve">, </w:t>
      </w:r>
      <w:r>
        <w:t xml:space="preserve">21</w:t>
      </w:r>
      <w:r>
        <w:t xml:space="preserve">, or </w:t>
      </w:r>
      <w:r>
        <w:t xml:space="preserve">22</w:t>
      </w:r>
      <w:r>
        <w:t xml:space="preserve">; or</w:t>
      </w:r>
    </w:p>
    <w:p w:rsidR="003F3435" w:rsidRDefault="0032493E">
      <w:pPr>
        <w:spacing w:line="480" w:lineRule="auto"/>
        <w:ind w:firstLine="1440"/>
        <w:jc w:val="both"/>
      </w:pPr>
      <w:r>
        <w:t xml:space="preserve">(2)</w:t>
      </w:r>
      <w:r xml:space="preserve">
        <w:t> </w:t>
      </w:r>
      <w:r xml:space="preserve">
        <w:t> </w:t>
      </w:r>
      <w:r>
        <w:t xml:space="preserve">make the child a party to the commission of an offense described by Subdivision (1).</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 except that the offense is a felony of the second degree if the actor has previously been convicted of an offense under:</w:t>
      </w:r>
    </w:p>
    <w:p w:rsidR="003F3435" w:rsidRDefault="0032493E">
      <w:pPr>
        <w:spacing w:line="480" w:lineRule="auto"/>
        <w:ind w:firstLine="1440"/>
        <w:jc w:val="both"/>
      </w:pPr>
      <w:r>
        <w:t xml:space="preserve">(1)</w:t>
      </w:r>
      <w:r xml:space="preserve">
        <w:t> </w:t>
      </w:r>
      <w:r xml:space="preserve">
        <w:t> </w:t>
      </w:r>
      <w:r>
        <w:t xml:space="preserve">Chapter </w:t>
      </w:r>
      <w:r>
        <w:t xml:space="preserve">20A</w:t>
      </w:r>
      <w:r>
        <w:t xml:space="preserve">, if the offense involved conduct described by Section </w:t>
      </w:r>
      <w:r>
        <w:t xml:space="preserve">20A.02</w:t>
      </w:r>
      <w:r>
        <w:t xml:space="preserve">(a)(7) or (8);</w:t>
      </w:r>
    </w:p>
    <w:p w:rsidR="003F3435" w:rsidRDefault="0032493E">
      <w:pPr>
        <w:spacing w:line="480" w:lineRule="auto"/>
        <w:ind w:firstLine="1440"/>
        <w:jc w:val="both"/>
      </w:pPr>
      <w:r>
        <w:t xml:space="preserve">(2)</w:t>
      </w:r>
      <w:r xml:space="preserve">
        <w:t> </w:t>
      </w:r>
      <w:r xml:space="preserve">
        <w:t> </w:t>
      </w:r>
      <w:r>
        <w:t xml:space="preserve">Section </w:t>
      </w:r>
      <w:r>
        <w:t xml:space="preserve">21.02</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21.03</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21.11</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22.011</w:t>
      </w:r>
      <w:r>
        <w:t xml:space="preserve">, if the victim of the offense was a child under 18 years of age; or</w:t>
      </w:r>
    </w:p>
    <w:p w:rsidR="003F3435" w:rsidRDefault="0032493E">
      <w:pPr>
        <w:spacing w:line="480" w:lineRule="auto"/>
        <w:ind w:firstLine="1440"/>
        <w:jc w:val="both"/>
      </w:pPr>
      <w:r>
        <w:t xml:space="preserve">(6)</w:t>
      </w:r>
      <w:r xml:space="preserve">
        <w:t> </w:t>
      </w:r>
      <w:r xml:space="preserve">
        <w:t> </w:t>
      </w:r>
      <w:r>
        <w:t xml:space="preserve">Section </w:t>
      </w:r>
      <w:r>
        <w:t xml:space="preserve">22.021</w:t>
      </w:r>
      <w:r>
        <w:t xml:space="preserve">, if the victim of the offense was a child under 18 years of age.</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this section that the actor is under the age of 18 and:</w:t>
      </w:r>
    </w:p>
    <w:p w:rsidR="003F3435" w:rsidRDefault="0032493E">
      <w:pPr>
        <w:spacing w:line="480" w:lineRule="auto"/>
        <w:ind w:firstLine="1440"/>
        <w:jc w:val="both"/>
      </w:pPr>
      <w:r>
        <w:t xml:space="preserve">(1)</w:t>
      </w:r>
      <w:r xml:space="preserve">
        <w:t> </w:t>
      </w:r>
      <w:r xml:space="preserve">
        <w:t> </w:t>
      </w:r>
      <w:r>
        <w:t xml:space="preserve">the actor engaged in conduct described by Subsection (a) with respect to another child under the age of 18:</w:t>
      </w:r>
    </w:p>
    <w:p w:rsidR="003F3435" w:rsidRDefault="0032493E">
      <w:pPr>
        <w:spacing w:line="480" w:lineRule="auto"/>
        <w:ind w:firstLine="2160"/>
        <w:jc w:val="both"/>
      </w:pPr>
      <w:r>
        <w:t xml:space="preserve">(A)</w:t>
      </w:r>
      <w:r xml:space="preserve">
        <w:t> </w:t>
      </w:r>
      <w:r xml:space="preserve">
        <w:t> </w:t>
      </w:r>
      <w:r>
        <w:t xml:space="preserve">who is not more than three years older or younger than the actor and with whom the actor had a dating relationship at the time of the offense; or</w:t>
      </w:r>
    </w:p>
    <w:p w:rsidR="003F3435" w:rsidRDefault="0032493E">
      <w:pPr>
        <w:spacing w:line="480" w:lineRule="auto"/>
        <w:ind w:firstLine="2160"/>
        <w:jc w:val="both"/>
      </w:pPr>
      <w:r>
        <w:t xml:space="preserve">(B)</w:t>
      </w:r>
      <w:r xml:space="preserve">
        <w:t> </w:t>
      </w:r>
      <w:r xml:space="preserve">
        <w:t> </w:t>
      </w:r>
      <w:r>
        <w:t xml:space="preserve">who was the spouse of the actor at the time of the offense; and</w:t>
      </w:r>
    </w:p>
    <w:p w:rsidR="003F3435" w:rsidRDefault="0032493E">
      <w:pPr>
        <w:spacing w:line="480" w:lineRule="auto"/>
        <w:ind w:firstLine="1440"/>
        <w:jc w:val="both"/>
      </w:pPr>
      <w:r>
        <w:t xml:space="preserve">(2)</w:t>
      </w:r>
      <w:r xml:space="preserve">
        <w:t> </w:t>
      </w:r>
      <w:r xml:space="preserve">
        <w:t> </w:t>
      </w:r>
      <w:r>
        <w:t xml:space="preserve">the conduct occurred only between the actor and the other child described by Subdivision (1).</w:t>
      </w:r>
    </w:p>
    <w:p w:rsidR="003F3435" w:rsidRDefault="0032493E">
      <w:pPr>
        <w:spacing w:line="480" w:lineRule="auto"/>
        <w:ind w:firstLine="720"/>
        <w:jc w:val="both"/>
      </w:pPr>
      <w:r>
        <w:t xml:space="preserve">(d)</w:t>
      </w:r>
      <w:r xml:space="preserve">
        <w:t> </w:t>
      </w:r>
      <w:r xml:space="preserve">
        <w:t> </w:t>
      </w:r>
      <w:r>
        <w:t xml:space="preserve">If conduct constituting an offense under this section also constitutes an offense under another section of this code, the actor may be prosecuted under either section but not both sections.</w:t>
      </w:r>
    </w:p>
    <w:p w:rsidR="003F3435" w:rsidRDefault="0032493E">
      <w:pPr>
        <w:spacing w:line="480" w:lineRule="auto"/>
        <w:jc w:val="both"/>
      </w:pPr>
      <w:r>
        <w:t xml:space="preserve">Added by Acts 2023, 88th Leg., R.S., Ch. 93 (S.B. </w:t>
      </w:r>
      <w:hyperlink w:docLocation="table" r:id="rId22">
        <w:r>
          <w:rPr>
            <w:rStyle w:val="Hyperlink"/>
          </w:rPr>
          <w:t>1527</w:t>
        </w:r>
      </w:hyperlink>
      <w:r>
        <w:t xml:space="preserve">), Sec. 6.01,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557 (H.B. </w:t>
      </w:r>
      <w:hyperlink w:docLocation="table" r:id="rId23">
        <w:r>
          <w:rPr>
            <w:rStyle w:val="Hyperlink"/>
          </w:rPr>
          <w:t>1422</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w:t>
      </w:r>
      <w:r xml:space="preserve">
        <w:t> </w:t>
      </w:r>
      <w:r xml:space="preserve">
        <w:t> </w:t>
      </w:r>
      <w:r>
        <w:t xml:space="preserve">RENUNCIATION DEFENSE.  (a)  It is an affirmative defense to prosecution under Section </w:t>
      </w:r>
      <w:r>
        <w:t xml:space="preserve">15.01</w:t>
      </w:r>
      <w:r>
        <w:t xml:space="preserve"> that under circumstances manifesting a voluntary and complete renunciation of his criminal objective the actor avoided commission of the offense attempted by abandoning his criminal conduct or, if abandonment was insufficient to avoid commission of the offense, by taking further affirmative action that prevented the commission.</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Section </w:t>
      </w:r>
      <w:r>
        <w:t xml:space="preserve">15.02</w:t>
      </w:r>
      <w:r>
        <w:t xml:space="preserve"> or </w:t>
      </w:r>
      <w:r>
        <w:t xml:space="preserve">15.03</w:t>
      </w:r>
      <w:r>
        <w:t xml:space="preserve"> that under circumstances manifesting a voluntary and complete renunciation of his criminal objective the actor countermanded his solicitation or withdrew from the conspiracy before commission of the object offense and took further affirmative action that prevented the commission of the object offense.</w:t>
      </w:r>
    </w:p>
    <w:p w:rsidR="003F3435" w:rsidRDefault="0032493E">
      <w:pPr>
        <w:spacing w:line="480" w:lineRule="auto"/>
        <w:ind w:firstLine="720"/>
        <w:jc w:val="both"/>
      </w:pPr>
      <w:r>
        <w:t xml:space="preserve">(c)</w:t>
      </w:r>
      <w:r xml:space="preserve">
        <w:t> </w:t>
      </w:r>
      <w:r xml:space="preserve">
        <w:t> </w:t>
      </w:r>
      <w:r>
        <w:t xml:space="preserve">Renunciation is not voluntary if it is motivated in whole or in part:</w:t>
      </w:r>
    </w:p>
    <w:p w:rsidR="003F3435" w:rsidRDefault="0032493E">
      <w:pPr>
        <w:spacing w:line="480" w:lineRule="auto"/>
        <w:ind w:firstLine="1440"/>
        <w:jc w:val="both"/>
      </w:pPr>
      <w:r>
        <w:t xml:space="preserve">(1)</w:t>
      </w:r>
      <w:r xml:space="preserve">
        <w:t> </w:t>
      </w:r>
      <w:r xml:space="preserve">
        <w:t> </w:t>
      </w:r>
      <w:r>
        <w:t xml:space="preserve">by circumstances not present or apparent at the inception of the actor's course of conduct that increase the probability of detection or apprehension or that make more difficult the accomplishment of the objective;  or</w:t>
      </w:r>
    </w:p>
    <w:p w:rsidR="003F3435" w:rsidRDefault="0032493E">
      <w:pPr>
        <w:spacing w:line="480" w:lineRule="auto"/>
        <w:ind w:firstLine="1440"/>
        <w:jc w:val="both"/>
      </w:pPr>
      <w:r>
        <w:t xml:space="preserve">(2)</w:t>
      </w:r>
      <w:r xml:space="preserve">
        <w:t> </w:t>
      </w:r>
      <w:r xml:space="preserve">
        <w:t> </w:t>
      </w:r>
      <w:r>
        <w:t xml:space="preserve">by a decision to postpone the criminal conduct until another time or to transfer the criminal act to another but similar objective or victim.</w:t>
      </w:r>
    </w:p>
    <w:p w:rsidR="003F3435" w:rsidRDefault="0032493E">
      <w:pPr>
        <w:spacing w:line="480" w:lineRule="auto"/>
        <w:ind w:firstLine="720"/>
        <w:jc w:val="both"/>
      </w:pPr>
      <w:r>
        <w:t xml:space="preserve">(d)</w:t>
      </w:r>
      <w:r xml:space="preserve">
        <w:t> </w:t>
      </w:r>
      <w:r xml:space="preserve">
        <w:t> </w:t>
      </w:r>
      <w:r>
        <w:t xml:space="preserve">Evidence that the defendant renounced his criminal objective by abandoning his criminal conduct, countermanding his solicitation, or withdrawing from the conspiracy before the criminal offense was committed and made substantial effort to prevent the commission of the object offense shall be admissible as mitigation at the hearing on punishment if he has been found guilty of criminal attempt, criminal solicitation, or criminal conspiracy;  and in the event of a finding of renunciation under this subsection, the punishment shall be one grade lower than that provided for the offense committed.</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w:t>
      </w:r>
      <w:r xml:space="preserve">
        <w:t> </w:t>
      </w:r>
      <w:r xml:space="preserve">
        <w:t> </w:t>
      </w:r>
      <w:r>
        <w:t xml:space="preserve">NO OFFENSE.  Attempt or conspiracy to commit, or solicitation of, a preparatory offense defined in this chapter is not an offense.</w:t>
      </w:r>
    </w:p>
    <w:p w:rsidR="003F3435" w:rsidRDefault="0032493E">
      <w:pPr>
        <w:spacing w:line="480" w:lineRule="auto"/>
        <w:jc w:val="both"/>
      </w:pPr>
      <w:r>
        <w:t xml:space="preserve">Acts 1973, 63rd Leg., p. 883, ch. 399, Sec. 1, eff. Jan. 1, 1974.  Amended by Acts 1993, 73rd Leg., ch. 900, Sec. 1.01, eff. Sept. 1, 1994.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1871F.HTM" TargetMode="External" Id="rId14" /><Relationship Type="http://schemas.openxmlformats.org/officeDocument/2006/relationships/hyperlink" Target="http://capitol.texas.gov/tlodocs/88R/billtext/html/SB01518F.HTM" TargetMode="External" Id="rId15" /><Relationship Type="http://schemas.openxmlformats.org/officeDocument/2006/relationships/hyperlink" Target="http://capitol.texas.gov/tlodocs/80R/billtext/html/HB00008F.HTM" TargetMode="External" Id="rId16" /><Relationship Type="http://schemas.openxmlformats.org/officeDocument/2006/relationships/hyperlink" Target="http://capitol.texas.gov/tlodocs/81R/billtext/html/HB02086F.HTM" TargetMode="External" Id="rId17" /><Relationship Type="http://schemas.openxmlformats.org/officeDocument/2006/relationships/hyperlink" Target="http://capitol.texas.gov/tlodocs/82R/billtext/html/SB00024F.HTM" TargetMode="External" Id="rId18" /><Relationship Type="http://schemas.openxmlformats.org/officeDocument/2006/relationships/hyperlink" Target="http://capitol.texas.gov/tlodocs/84R/billtext/html/HB02299F.HTM" TargetMode="External" Id="rId19" /><Relationship Type="http://schemas.openxmlformats.org/officeDocument/2006/relationships/hyperlink" Target="http://capitol.texas.gov/tlodocs/87R/billtext/html/HB01540F.HTM" TargetMode="External" Id="rId20" /><Relationship Type="http://schemas.openxmlformats.org/officeDocument/2006/relationships/hyperlink" Target="http://capitol.texas.gov/tlodocs/89R/billtext/html/HB01422F.HTM" TargetMode="External" Id="rId21" /><Relationship Type="http://schemas.openxmlformats.org/officeDocument/2006/relationships/hyperlink" Target="http://capitol.texas.gov/tlodocs/88R/billtext/html/SB01527F.HTM" TargetMode="External" Id="rId22" /><Relationship Type="http://schemas.openxmlformats.org/officeDocument/2006/relationships/hyperlink" Target="http://capitol.texas.gov/tlodocs/89R/billtext/html/HB0142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