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1098.  STONEWALL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1098.001.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Stonewall County Hospital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1098.002.</w:t>
      </w:r>
      <w:r xml:space="preserve">
        <w:t> </w:t>
      </w:r>
      <w:r xml:space="preserve">
        <w:t> </w:t>
      </w:r>
      <w:r>
        <w:t xml:space="preserve">AUTHORITY FOR OPERATION.</w:t>
      </w:r>
      <w:r xml:space="preserve">
        <w:t> </w:t>
      </w:r>
      <w:r xml:space="preserve">
        <w:t> </w:t>
      </w:r>
      <w:r>
        <w:t xml:space="preserve">The Stonewall County Hospital District operates in accordance with Section 9, Article IX, Texas Constitution, and has the rights, powers, and duties provided by this chapter.</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1098.003.</w:t>
      </w:r>
      <w:r xml:space="preserve">
        <w:t> </w:t>
      </w:r>
      <w:r xml:space="preserve">
        <w:t> </w:t>
      </w:r>
      <w:r>
        <w:t xml:space="preserve">POLITICAL SUBDIVISION.</w:t>
      </w:r>
      <w:r xml:space="preserve">
        <w:t> </w:t>
      </w:r>
      <w:r xml:space="preserve">
        <w:t> </w:t>
      </w:r>
      <w:r>
        <w:t xml:space="preserve">The district is a political subdivision of this state.</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1098.004.</w:t>
      </w:r>
      <w:r xml:space="preserve">
        <w:t> </w:t>
      </w:r>
      <w:r xml:space="preserve">
        <w:t> </w:t>
      </w:r>
      <w:r>
        <w:t xml:space="preserve">DISTRICT TERRITORY.</w:t>
      </w:r>
      <w:r xml:space="preserve">
        <w:t> </w:t>
      </w:r>
      <w:r xml:space="preserve">
        <w:t> </w:t>
      </w:r>
      <w:r>
        <w:t xml:space="preserve">The boundaries of the district are coextensive with the boundaries of Stonewall County, Texas.</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1098.005.</w:t>
      </w:r>
      <w:r xml:space="preserve">
        <w:t> </w:t>
      </w:r>
      <w:r xml:space="preserve">
        <w:t> </w:t>
      </w:r>
      <w:r>
        <w:t xml:space="preserve">CORRECTION OF INVALID PROCEDURES.</w:t>
      </w:r>
      <w:r xml:space="preserve">
        <w:t> </w:t>
      </w:r>
      <w:r xml:space="preserve">
        <w:t> </w:t>
      </w:r>
      <w:r>
        <w:t xml:space="preserve">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1098.006.</w:t>
      </w:r>
      <w:r xml:space="preserve">
        <w:t> </w:t>
      </w:r>
      <w:r xml:space="preserve">
        <w:t> </w:t>
      </w:r>
      <w:r>
        <w:t xml:space="preserve">DISTRICT SUPPORT AND MAINTENANCE NOT STATE OBLIGATION.</w:t>
      </w:r>
      <w:r xml:space="preserve">
        <w:t> </w:t>
      </w:r>
      <w:r xml:space="preserve">
        <w:t> </w:t>
      </w:r>
      <w:r>
        <w:t xml:space="preserve">This state may not become obligated for the support or maintenance of the district.</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1098.007.</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1098.051.</w:t>
      </w:r>
      <w:r xml:space="preserve">
        <w:t> </w:t>
      </w:r>
      <w:r xml:space="preserve">
        <w:t> </w:t>
      </w:r>
      <w:r>
        <w:t xml:space="preserve">BOARD ELECTION; TERM.  (a)</w:t>
      </w:r>
      <w:r xml:space="preserve">
        <w:t> </w:t>
      </w:r>
      <w:r xml:space="preserve">
        <w:t> </w:t>
      </w:r>
      <w:r>
        <w:t xml:space="preserve">The district is governed by a board of five directors elected from the district at large by place.</w:t>
      </w:r>
    </w:p>
    <w:p w:rsidR="003F3435" w:rsidRDefault="0032493E">
      <w:pPr>
        <w:spacing w:line="480" w:lineRule="auto"/>
        <w:ind w:firstLine="720"/>
        <w:jc w:val="both"/>
      </w:pPr>
      <w:r>
        <w:t xml:space="preserve">(b)</w:t>
      </w:r>
      <w:r xml:space="preserve">
        <w:t> </w:t>
      </w:r>
      <w:r xml:space="preserve">
        <w:t> </w:t>
      </w:r>
      <w:r>
        <w:t xml:space="preserve">Directors serve staggered three-year terms.</w:t>
      </w:r>
    </w:p>
    <w:p w:rsidR="003F3435" w:rsidRDefault="0032493E">
      <w:pPr>
        <w:spacing w:line="480" w:lineRule="auto"/>
        <w:ind w:firstLine="720"/>
        <w:jc w:val="both"/>
      </w:pPr>
      <w:r>
        <w:t xml:space="preserve">(c)</w:t>
      </w:r>
      <w:r xml:space="preserve">
        <w:t> </w:t>
      </w:r>
      <w:r xml:space="preserve">
        <w:t> </w:t>
      </w:r>
      <w:r>
        <w:t xml:space="preserve">A directors' election shall be held annually on the May uniform election date prescribed by Section </w:t>
      </w:r>
      <w:r>
        <w:t xml:space="preserve">41.001</w:t>
      </w:r>
      <w:r>
        <w:t xml:space="preserve">, Election Code, or another date authorized by law.</w:t>
      </w:r>
    </w:p>
    <w:p w:rsidR="003F3435" w:rsidRDefault="0032493E">
      <w:pPr>
        <w:spacing w:line="480" w:lineRule="auto"/>
        <w:jc w:val="both"/>
      </w:pPr>
      <w:r>
        <w:t xml:space="preserve">Added by Acts 2011, 82nd Leg., R.S., Ch. 70 (S.B. </w:t>
      </w:r>
      <w:hyperlink w:docLocation="table" r:id="rId21">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2">
        <w:r>
          <w:rPr>
            <w:rStyle w:val="Hyperlink"/>
          </w:rPr>
          <w:t>1093</w:t>
        </w:r>
      </w:hyperlink>
      <w:r>
        <w:t xml:space="preserve">), Sec. 18.101(5), eff. September 1, 2013.</w:t>
      </w:r>
    </w:p>
    <w:p w:rsidR="003F3435" w:rsidRDefault="0032493E">
      <w:pPr>
        <w:spacing w:line="480" w:lineRule="auto"/>
        <w:jc w:val="both"/>
      </w:pPr>
    </w:p>
    <w:p w:rsidR="003F3435" w:rsidRDefault="0032493E">
      <w:pPr>
        <w:spacing w:line="480" w:lineRule="auto"/>
        <w:ind w:firstLine="720"/>
        <w:jc w:val="both"/>
      </w:pPr>
      <w:r>
        <w:t xml:space="preserve">Sec. 1098.052.</w:t>
      </w:r>
      <w:r xml:space="preserve">
        <w:t> </w:t>
      </w:r>
      <w:r xml:space="preserve">
        <w:t> </w:t>
      </w:r>
      <w:r>
        <w:t xml:space="preserve">NOTICE OF ELECTION.</w:t>
      </w:r>
      <w:r xml:space="preserve">
        <w:t> </w:t>
      </w:r>
      <w:r xml:space="preserve">
        <w:t> </w:t>
      </w:r>
      <w:r>
        <w:t xml:space="preserve">Notice of a directors' election shall be published in a newspaper of general circulation in the district in accordance with Section </w:t>
      </w:r>
      <w:r>
        <w:t xml:space="preserve">4.003</w:t>
      </w:r>
      <w:r>
        <w:t xml:space="preserve">, Election Code.</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1098.053.</w:t>
      </w:r>
      <w:r xml:space="preserve">
        <w:t> </w:t>
      </w:r>
      <w:r xml:space="preserve">
        <w:t> </w:t>
      </w:r>
      <w:r>
        <w:t xml:space="preserve">QUALIFICATIONS FOR OFFICE.  (a)</w:t>
      </w:r>
      <w:r xml:space="preserve">
        <w:t> </w:t>
      </w:r>
      <w:r xml:space="preserve">
        <w:t> </w:t>
      </w:r>
      <w:r>
        <w:t xml:space="preserve">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district employee may not serve as a director.</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1098.054.</w:t>
      </w:r>
      <w:r xml:space="preserve">
        <w:t> </w:t>
      </w:r>
      <w:r xml:space="preserve">
        <w:t> </w:t>
      </w:r>
      <w:r>
        <w:t xml:space="preserve">BOARD VACANCY.  (a)</w:t>
      </w:r>
      <w:r xml:space="preserve">
        <w:t> </w:t>
      </w:r>
      <w:r xml:space="preserve">
        <w:t> </w:t>
      </w:r>
      <w:r>
        <w:t xml:space="preserve">If a vacancy occurs in the office of director, the remaining directors by majority vote shall fill the vacancy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three for any reason, the remaining directors shall immediately call a special election to fill the vacancies.</w:t>
      </w:r>
      <w:r xml:space="preserve">
        <w:t> </w:t>
      </w:r>
      <w:r xml:space="preserve">
        <w:t> </w:t>
      </w:r>
      <w:r>
        <w:t xml:space="preserve">If the remaining directors do not call the election, a district court, on application of a qualified voter or taxpayer of the district, may order the directors to hold the election.</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1098.055.</w:t>
      </w:r>
      <w:r xml:space="preserve">
        <w:t> </w:t>
      </w:r>
      <w:r xml:space="preserve">
        <w:t> </w:t>
      </w:r>
      <w:r>
        <w:t xml:space="preserve">OFFICERS.  (a)</w:t>
      </w:r>
      <w:r xml:space="preserve">
        <w:t> </w:t>
      </w:r>
      <w:r xml:space="preserve">
        <w:t> </w:t>
      </w:r>
      <w:r>
        <w:t xml:space="preserve">The board shall elect:</w:t>
      </w:r>
    </w:p>
    <w:p w:rsidR="003F3435" w:rsidRDefault="0032493E">
      <w:pPr>
        <w:spacing w:line="480" w:lineRule="auto"/>
        <w:ind w:firstLine="1440"/>
        <w:jc w:val="both"/>
      </w:pPr>
      <w:r>
        <w:t xml:space="preserve">(1)</w:t>
      </w:r>
      <w:r xml:space="preserve">
        <w:t> </w:t>
      </w:r>
      <w:r xml:space="preserve">
        <w:t> </w:t>
      </w:r>
      <w:r>
        <w:t xml:space="preserve">a president and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and treasurer who is not required to be a director.</w:t>
      </w:r>
    </w:p>
    <w:p w:rsidR="003F3435" w:rsidRDefault="0032493E">
      <w:pPr>
        <w:spacing w:line="480" w:lineRule="auto"/>
        <w:ind w:firstLine="720"/>
        <w:jc w:val="both"/>
      </w:pPr>
      <w:r>
        <w:t xml:space="preserve">(b)</w:t>
      </w:r>
      <w:r xml:space="preserve">
        <w:t> </w:t>
      </w:r>
      <w:r xml:space="preserve">
        <w:t> </w:t>
      </w:r>
      <w:r>
        <w:t xml:space="preserve">Each officer of the board serves a one-year term.</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1098.056.</w:t>
      </w:r>
      <w:r xml:space="preserve">
        <w:t> </w:t>
      </w:r>
      <w:r xml:space="preserve">
        <w:t> </w:t>
      </w:r>
      <w:r>
        <w:t xml:space="preserve">COMPENSATION; EXPENSES.</w:t>
      </w:r>
      <w:r xml:space="preserve">
        <w:t> </w:t>
      </w:r>
      <w:r xml:space="preserve">
        <w:t> </w:t>
      </w:r>
      <w:r>
        <w:t xml:space="preserve">A director serves without compensation but may be reimbursed for actual expenses incurred in the performance of the director's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minutes;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1098.057.</w:t>
      </w:r>
      <w:r xml:space="preserve">
        <w:t> </w:t>
      </w:r>
      <w:r xml:space="preserve">
        <w:t> </w:t>
      </w:r>
      <w:r>
        <w:t xml:space="preserve">VOTING REQUIREMENT.</w:t>
      </w:r>
      <w:r xml:space="preserve">
        <w:t> </w:t>
      </w:r>
      <w:r xml:space="preserve">
        <w:t> </w:t>
      </w:r>
      <w:r>
        <w:t xml:space="preserve">A concurrence of three directors is sufficient in any matter relating to district business.</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1098.058.</w:t>
      </w:r>
      <w:r xml:space="preserve">
        <w:t> </w:t>
      </w:r>
      <w:r xml:space="preserve">
        <w:t> </w:t>
      </w:r>
      <w:r>
        <w:t xml:space="preserve">DISTRICT ADMINISTRATOR; ASSISTANT ADMINISTRATOR.  (a)</w:t>
      </w:r>
      <w:r xml:space="preserve">
        <w:t> </w:t>
      </w:r>
      <w:r xml:space="preserve">
        <w:t> </w:t>
      </w:r>
      <w:r>
        <w:t xml:space="preserve">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compensation as determined by the board.</w:t>
      </w:r>
    </w:p>
    <w:p w:rsidR="003F3435" w:rsidRDefault="0032493E">
      <w:pPr>
        <w:spacing w:line="480" w:lineRule="auto"/>
        <w:ind w:firstLine="720"/>
        <w:jc w:val="both"/>
      </w:pPr>
      <w:r>
        <w:t xml:space="preserve">(d)</w:t>
      </w:r>
      <w:r xml:space="preserve">
        <w:t> </w:t>
      </w:r>
      <w:r xml:space="preserve">
        <w:t> </w:t>
      </w:r>
      <w:r>
        <w:t xml:space="preserve">Before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faithful performance of the administrator's duties under this chapter; and</w:t>
      </w:r>
    </w:p>
    <w:p w:rsidR="003F3435" w:rsidRDefault="0032493E">
      <w:pPr>
        <w:spacing w:line="480" w:lineRule="auto"/>
        <w:ind w:firstLine="1440"/>
        <w:jc w:val="both"/>
      </w:pPr>
      <w:r>
        <w:t xml:space="preserve">(2)</w:t>
      </w:r>
      <w:r xml:space="preserve">
        <w:t> </w:t>
      </w:r>
      <w:r xml:space="preserve">
        <w:t> </w:t>
      </w:r>
      <w:r>
        <w:t xml:space="preserve">contains any other condition the board requires.</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1098.059.</w:t>
      </w:r>
      <w:r xml:space="preserve">
        <w:t> </w:t>
      </w:r>
      <w:r xml:space="preserve">
        <w:t> </w:t>
      </w:r>
      <w:r>
        <w:t xml:space="preserve">GENERAL DUTIES OF DISTRICT ADMINISTRATOR.</w:t>
      </w:r>
      <w:r xml:space="preserve">
        <w:t> </w:t>
      </w:r>
      <w:r xml:space="preserve">
        <w:t> </w:t>
      </w:r>
      <w:r>
        <w:t xml:space="preserve">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1098.060.</w:t>
      </w:r>
      <w:r xml:space="preserve">
        <w:t> </w:t>
      </w:r>
      <w:r xml:space="preserve">
        <w:t> </w:t>
      </w:r>
      <w:r>
        <w:t xml:space="preserve">STAFF AND EMPLOYEES; RECRUITMENT OF PERSONNEL.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appoint physicians to the district's staff; and</w:t>
      </w:r>
    </w:p>
    <w:p w:rsidR="003F3435" w:rsidRDefault="0032493E">
      <w:pPr>
        <w:spacing w:line="480" w:lineRule="auto"/>
        <w:ind w:firstLine="1440"/>
        <w:jc w:val="both"/>
      </w:pPr>
      <w:r>
        <w:t xml:space="preserve">(2)</w:t>
      </w:r>
      <w:r xml:space="preserve">
        <w:t> </w:t>
      </w:r>
      <w:r xml:space="preserve">
        <w:t> </w:t>
      </w:r>
      <w:r>
        <w:t xml:space="preserve">employ technicians, nurses, fiscal agents, accountants, architects, attorneys, and other necessary employees.</w:t>
      </w:r>
    </w:p>
    <w:p w:rsidR="003F3435" w:rsidRDefault="0032493E">
      <w:pPr>
        <w:spacing w:line="480" w:lineRule="auto"/>
        <w:ind w:firstLine="720"/>
        <w:jc w:val="both"/>
      </w:pPr>
      <w:r>
        <w:t xml:space="preserve">(b)</w:t>
      </w:r>
      <w:r xml:space="preserve">
        <w:t> </w:t>
      </w:r>
      <w:r xml:space="preserve">
        <w:t> </w:t>
      </w:r>
      <w:r>
        <w:t xml:space="preserve">The board may delegate to the district administrator the authority to employ persons for the district.</w:t>
      </w:r>
    </w:p>
    <w:p w:rsidR="003F3435" w:rsidRDefault="0032493E">
      <w:pPr>
        <w:spacing w:line="480" w:lineRule="auto"/>
        <w:ind w:firstLine="720"/>
        <w:jc w:val="both"/>
      </w:pPr>
      <w:r>
        <w:t xml:space="preserve">(c)</w:t>
      </w:r>
      <w:r xml:space="preserve">
        <w:t> </w:t>
      </w:r>
      <w:r xml:space="preserve">
        <w:t> </w:t>
      </w:r>
      <w:r>
        <w:t xml:space="preserve">The board may spend district money to recruit physicians, nurses, and other trained medical personnel.</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1098.061.</w:t>
      </w:r>
      <w:r xml:space="preserve">
        <w:t> </w:t>
      </w:r>
      <w:r xml:space="preserve">
        <w:t> </w:t>
      </w:r>
      <w:r>
        <w:t xml:space="preserve">EDUCATIONAL PROGRAMS; COURSES.</w:t>
      </w:r>
      <w:r xml:space="preserve">
        <w:t> </w:t>
      </w:r>
      <w:r xml:space="preserve">
        <w:t> </w:t>
      </w:r>
      <w:r>
        <w:t xml:space="preserve">The board may provide or contract for the provision of educational programs or courses for district employees and medical staff.</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1098.062.</w:t>
      </w:r>
      <w:r xml:space="preserve">
        <w:t> </w:t>
      </w:r>
      <w:r xml:space="preserve">
        <w:t> </w:t>
      </w:r>
      <w:r>
        <w:t xml:space="preserve">RETIREMENT BENEFITS.</w:t>
      </w:r>
      <w:r xml:space="preserve">
        <w:t> </w:t>
      </w:r>
      <w:r xml:space="preserve">
        <w:t> </w:t>
      </w:r>
      <w:r>
        <w:t xml:space="preserve">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1098.063.</w:t>
      </w:r>
      <w:r xml:space="preserve">
        <w:t> </w:t>
      </w:r>
      <w:r xml:space="preserve">
        <w:t> </w:t>
      </w:r>
      <w:r>
        <w:t xml:space="preserve">MAINTENANCE OF RECORDS; PUBLIC INSPECTION.</w:t>
      </w:r>
      <w:r xml:space="preserve">
        <w:t> </w:t>
      </w:r>
      <w:r xml:space="preserve">
        <w:t> </w:t>
      </w:r>
      <w:r>
        <w:t xml:space="preserve">All district records, including books, accounts, notices, and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district's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district's office at all reasonable hours.</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1098.064.</w:t>
      </w:r>
      <w:r xml:space="preserve">
        <w:t> </w:t>
      </w:r>
      <w:r xml:space="preserve">
        <w:t> </w:t>
      </w:r>
      <w:r>
        <w:t xml:space="preserve">SEAL.</w:t>
      </w:r>
      <w:r xml:space="preserve">
        <w:t> </w:t>
      </w:r>
      <w:r xml:space="preserve">
        <w:t> </w:t>
      </w:r>
      <w:r>
        <w:t xml:space="preserve">The board may adopt a seal for the district.</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1098.101.</w:t>
      </w:r>
      <w:r xml:space="preserve">
        <w:t> </w:t>
      </w:r>
      <w:r xml:space="preserve">
        <w:t> </w:t>
      </w:r>
      <w:r>
        <w:t xml:space="preserve">DISTRICT RESPONSIBILITY.</w:t>
      </w:r>
      <w:r xml:space="preserve">
        <w:t> </w:t>
      </w:r>
      <w:r xml:space="preserve">
        <w:t> </w:t>
      </w:r>
      <w:r>
        <w:t xml:space="preserve">The district has full responsibility for providing medical and hospital care for the district's needy inhabitants.</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1098.102.</w:t>
      </w:r>
      <w:r xml:space="preserve">
        <w:t> </w:t>
      </w:r>
      <w:r xml:space="preserve">
        <w:t> </w:t>
      </w:r>
      <w:r>
        <w:t xml:space="preserve">RESTRICTION ON TAXATION AND DEBT.</w:t>
      </w:r>
      <w:r xml:space="preserve">
        <w:t> </w:t>
      </w:r>
      <w:r xml:space="preserve">
        <w:t> </w:t>
      </w:r>
      <w:r>
        <w:t xml:space="preserve">Stonewall County or another governmental entity in which the district is located may not impose a tax or issue bonds or other obligations for hospital purposes or to provide medical care for district residents.</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1098.103.</w:t>
      </w:r>
      <w:r xml:space="preserve">
        <w:t> </w:t>
      </w:r>
      <w:r xml:space="preserve">
        <w:t> </w:t>
      </w:r>
      <w:r>
        <w:t xml:space="preserve">MANAGEMENT AND CONTROL OF DISTRICT.</w:t>
      </w:r>
      <w:r xml:space="preserve">
        <w:t> </w:t>
      </w:r>
      <w:r xml:space="preserve">
        <w:t> </w:t>
      </w:r>
      <w:r>
        <w:t xml:space="preserve">The management and control of the district is vested in the board.</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1098.104.</w:t>
      </w:r>
      <w:r xml:space="preserve">
        <w:t> </w:t>
      </w:r>
      <w:r xml:space="preserve">
        <w:t> </w:t>
      </w:r>
      <w:r>
        <w:t xml:space="preserve">HOSPITAL SYSTEM.</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to provide medical and hospital care for district residents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improvements; and</w:t>
      </w:r>
    </w:p>
    <w:p w:rsidR="003F3435" w:rsidRDefault="0032493E">
      <w:pPr>
        <w:spacing w:line="480" w:lineRule="auto"/>
        <w:ind w:firstLine="2160"/>
        <w:jc w:val="both"/>
      </w:pPr>
      <w:r>
        <w:t xml:space="preserve">(B)</w:t>
      </w:r>
      <w:r xml:space="preserve">
        <w:t> </w:t>
      </w:r>
      <w:r xml:space="preserve">
        <w:t> </w:t>
      </w:r>
      <w:r>
        <w:t xml:space="preserve">equipping the buildings and improvements;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1098.105.</w:t>
      </w:r>
      <w:r xml:space="preserve">
        <w:t> </w:t>
      </w:r>
      <w:r xml:space="preserve">
        <w:t> </w:t>
      </w:r>
      <w:r>
        <w:t xml:space="preserve">RULES.  (a)</w:t>
      </w:r>
      <w:r xml:space="preserve">
        <w:t> </w:t>
      </w:r>
      <w:r xml:space="preserve">
        <w:t> </w:t>
      </w:r>
      <w:r>
        <w:t xml:space="preserve">The board may adopt rules governing the operation of the district and district facilities.</w:t>
      </w:r>
    </w:p>
    <w:p w:rsidR="003F3435" w:rsidRDefault="0032493E">
      <w:pPr>
        <w:spacing w:line="480" w:lineRule="auto"/>
        <w:ind w:firstLine="720"/>
        <w:jc w:val="both"/>
      </w:pPr>
      <w:r>
        <w:t xml:space="preserve">(b)</w:t>
      </w:r>
      <w:r xml:space="preserve">
        <w:t> </w:t>
      </w:r>
      <w:r xml:space="preserve">
        <w:t> </w:t>
      </w:r>
      <w:r>
        <w:t xml:space="preserve">The rules may, on approval by the board, be published in booklet form at district expense and made available to any taxpayer on request.</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1098.106.</w:t>
      </w:r>
      <w:r xml:space="preserve">
        <w:t> </w:t>
      </w:r>
      <w:r xml:space="preserve">
        <w:t> </w:t>
      </w:r>
      <w:r>
        <w:t xml:space="preserve">PURCHASING AND ACCOUNTING PROCEDURES.  (a)</w:t>
      </w:r>
      <w:r xml:space="preserve">
        <w:t> </w:t>
      </w:r>
      <w:r xml:space="preserve">
        <w:t> </w:t>
      </w:r>
      <w:r>
        <w:t xml:space="preserve">The board may prescribe the method and manner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1098.107.</w:t>
      </w:r>
      <w:r xml:space="preserve">
        <w:t> </w:t>
      </w:r>
      <w:r xml:space="preserve">
        <w:t> </w:t>
      </w:r>
      <w:r>
        <w:t xml:space="preserve">DISTRICT PROPERTY, FACILITIES, AND EQUIPMENT.  (a)</w:t>
      </w:r>
      <w:r xml:space="preserve">
        <w:t> </w:t>
      </w:r>
      <w:r xml:space="preserve">
        <w:t> </w:t>
      </w:r>
      <w:r>
        <w:t xml:space="preserve">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establish and equip a clinic as part of the hospital system;</w:t>
      </w:r>
    </w:p>
    <w:p w:rsidR="003F3435" w:rsidRDefault="0032493E">
      <w:pPr>
        <w:spacing w:line="480" w:lineRule="auto"/>
        <w:ind w:firstLine="1440"/>
        <w:jc w:val="both"/>
      </w:pPr>
      <w:r>
        <w:t xml:space="preserve">(2)</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(3)</w:t>
      </w:r>
      <w:r xml:space="preserve">
        <w:t> </w:t>
      </w:r>
      <w:r xml:space="preserve">
        <w:t> </w:t>
      </w:r>
      <w:r>
        <w:t xml:space="preserve">mortgage or pledge the property as security for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district hospital facilities to or from individuals, companies, corporations, or other legal entities.</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including facilities or equipment.</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1098.108.</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real, personal, or mixed, located in district territory, if the interest is necessary or convenient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1098.109.</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1098.110.</w:t>
      </w:r>
      <w:r xml:space="preserve">
        <w:t> </w:t>
      </w:r>
      <w:r xml:space="preserve">
        <w:t> </w:t>
      </w:r>
      <w:r>
        <w:t xml:space="preserve">BIDDING REQUIREMENTS.</w:t>
      </w:r>
      <w:r xml:space="preserve">
        <w:t> </w:t>
      </w:r>
      <w:r xml:space="preserve">
        <w:t> </w:t>
      </w:r>
      <w:r>
        <w:t xml:space="preserve">The district shall comply with the bidding requirements prescribed by Chapter </w:t>
      </w:r>
      <w:r>
        <w:t xml:space="preserve">271</w:t>
      </w:r>
      <w:r>
        <w:t xml:space="preserve">, Local Government Code.</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1098.111.</w:t>
      </w:r>
      <w:r xml:space="preserve">
        <w:t> </w:t>
      </w:r>
      <w:r xml:space="preserve">
        <w:t> </w:t>
      </w:r>
      <w:r>
        <w:t xml:space="preserve">OPERATING AND MANAGEMENT CONTRACTS.</w:t>
      </w:r>
      <w:r xml:space="preserve">
        <w:t> </w:t>
      </w:r>
      <w:r xml:space="preserve">
        <w:t> </w:t>
      </w:r>
      <w:r>
        <w:t xml:space="preserve">The board may enter into an operating or management contract relating to a hospital facility.</w:t>
      </w:r>
      <w:r xml:space="preserve">
        <w:t> </w:t>
      </w:r>
      <w:r xml:space="preserve">
        <w:t> </w:t>
      </w:r>
      <w:r>
        <w:t xml:space="preserve">The term of the contract may not exceed 25 years.</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1098.112.</w:t>
      </w:r>
      <w:r xml:space="preserve">
        <w:t> </w:t>
      </w:r>
      <w:r xml:space="preserve">
        <w:t> </w:t>
      </w:r>
      <w:r>
        <w:t xml:space="preserve">CONTRACTS FOR HEALTH CARE.</w:t>
      </w:r>
      <w:r xml:space="preserve">
        <w:t> </w:t>
      </w:r>
      <w:r xml:space="preserve">
        <w:t> </w:t>
      </w:r>
      <w:r>
        <w:t xml:space="preserve">The board may contract with any public or private entity, including the federal government, this state, a political subdivision, or a charitable organization, to provide health care or related services inside or outside the district.</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1098.113.</w:t>
      </w:r>
      <w:r xml:space="preserve">
        <w:t> </w:t>
      </w:r>
      <w:r xml:space="preserve">
        <w:t> </w:t>
      </w:r>
      <w:r>
        <w:t xml:space="preserve">PAYMENT FOR TREATMENT; PROCEDURES.  (a)</w:t>
      </w:r>
      <w:r xml:space="preserve">
        <w:t> </w:t>
      </w:r>
      <w:r xml:space="preserve">
        <w:t> </w:t>
      </w:r>
      <w:r>
        <w:t xml:space="preserve">When a patient who resides in the district is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for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are liable to pay for all or part of the patient's care and treatment, the patient or those relatives shall be ordered to pay the district treasurer a specified amount each week for the patient's support.</w:t>
      </w:r>
      <w:r xml:space="preserve">
        <w:t> </w:t>
      </w:r>
      <w:r xml:space="preserve">
        <w:t> </w:t>
      </w:r>
      <w:r>
        <w:t xml:space="preserve">The amount ordered must be proportionate to their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The board may institute a suit to collect an amount owed to the district by a patient who has not been determined to be unable to pay under this section.</w:t>
      </w:r>
    </w:p>
    <w:p w:rsidR="003F3435" w:rsidRDefault="0032493E">
      <w:pPr>
        <w:spacing w:line="480" w:lineRule="auto"/>
        <w:ind w:firstLine="720"/>
        <w:jc w:val="both"/>
      </w:pPr>
      <w:r>
        <w:t xml:space="preserve">(f)</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 appropriate order.</w:t>
      </w:r>
    </w:p>
    <w:p w:rsidR="003F3435" w:rsidRDefault="0032493E">
      <w:pPr>
        <w:spacing w:line="480" w:lineRule="auto"/>
        <w:ind w:firstLine="720"/>
        <w:jc w:val="both"/>
      </w:pPr>
      <w:r>
        <w:t xml:space="preserve">(g)</w:t>
      </w:r>
      <w:r xml:space="preserve">
        <w:t> </w:t>
      </w:r>
      <w:r xml:space="preserve">
        <w:t> </w:t>
      </w:r>
      <w:r>
        <w:t xml:space="preserve">Either party to the dispute may appeal the order to the district court.</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1098.114.</w:t>
      </w:r>
      <w:r xml:space="preserve">
        <w:t> </w:t>
      </w:r>
      <w:r xml:space="preserve">
        <w:t> </w:t>
      </w:r>
      <w:r>
        <w:t xml:space="preserve">AUTHORITY TO SUE AND BE SUED.</w:t>
      </w:r>
      <w:r xml:space="preserve">
        <w:t> </w:t>
      </w:r>
      <w:r xml:space="preserve">
        <w:t> </w:t>
      </w:r>
      <w:r>
        <w:t xml:space="preserve">As a governmental agency, the district may sue and be sued in the district's own name in any court of this state.</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1098.151.</w:t>
      </w:r>
      <w:r xml:space="preserve">
        <w:t> </w:t>
      </w:r>
      <w:r xml:space="preserve">
        <w:t> </w:t>
      </w:r>
      <w:r>
        <w:t xml:space="preserve">BUDGET.</w:t>
      </w:r>
      <w:r xml:space="preserve">
        <w:t> </w:t>
      </w:r>
      <w:r xml:space="preserve">
        <w:t> </w:t>
      </w:r>
      <w:r>
        <w:t xml:space="preserve">The board annually shall require a budget to be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1098.152.</w:t>
      </w:r>
      <w:r xml:space="preserve">
        <w:t> </w:t>
      </w:r>
      <w:r xml:space="preserve">
        <w:t> </w:t>
      </w:r>
      <w:r>
        <w:t xml:space="preserve">NOTICE; HEARING; APPROVAL OF BUDGET.  (a)</w:t>
      </w:r>
      <w:r xml:space="preserve">
        <w:t> </w:t>
      </w:r>
      <w:r xml:space="preserve">
        <w:t> </w:t>
      </w:r>
      <w:r>
        <w:t xml:space="preserve">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Stonewall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taxpayer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ind w:firstLine="720"/>
        <w:jc w:val="both"/>
      </w:pPr>
      <w:r>
        <w:t xml:space="preserve">(d)</w:t>
      </w:r>
      <w:r xml:space="preserve">
        <w:t> </w:t>
      </w:r>
      <w:r xml:space="preserve">
        <w:t> </w:t>
      </w:r>
      <w:r>
        <w:t xml:space="preserve">The annual budget must be approved by the board of directors.</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1098.153.</w:t>
      </w:r>
      <w:r xml:space="preserve">
        <w:t> </w:t>
      </w:r>
      <w:r xml:space="preserve">
        <w:t> </w:t>
      </w:r>
      <w:r>
        <w:t xml:space="preserve">AMENDMENTS TO BUDGET.</w:t>
      </w:r>
      <w:r xml:space="preserve">
        <w:t> </w:t>
      </w:r>
      <w:r xml:space="preserve">
        <w:t> </w:t>
      </w:r>
      <w:r>
        <w:t xml:space="preserve">The annual budget may be amended on the board's approval.</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1098.154.</w:t>
      </w:r>
      <w:r xml:space="preserve">
        <w:t> </w:t>
      </w:r>
      <w:r xml:space="preserve">
        <w:t> </w:t>
      </w:r>
      <w:r>
        <w:t xml:space="preserve">SPENDING RESTRICTIONS.  (a)</w:t>
      </w:r>
      <w:r xml:space="preserve">
        <w:t> </w:t>
      </w:r>
      <w:r xml:space="preserve">
        <w:t> </w:t>
      </w:r>
      <w:r>
        <w:t xml:space="preserve">Except as otherwise provided by this chapter, the district may not incur an obligation payable from district revenue other than revenue held by the district or to be held by the district in the current district fiscal year.</w:t>
      </w:r>
    </w:p>
    <w:p w:rsidR="003F3435" w:rsidRDefault="0032493E">
      <w:pPr>
        <w:spacing w:line="480" w:lineRule="auto"/>
        <w:ind w:firstLine="720"/>
        <w:jc w:val="both"/>
      </w:pPr>
      <w:r>
        <w:t xml:space="preserve">(b)</w:t>
      </w:r>
      <w:r xml:space="preserve">
        <w:t> </w:t>
      </w:r>
      <w:r xml:space="preserve">
        <w:t> </w:t>
      </w:r>
      <w:r>
        <w:t xml:space="preserve">Money may be spent only for an expense included in the budget or an amendment to the budget.</w:t>
      </w:r>
    </w:p>
    <w:p w:rsidR="003F3435" w:rsidRDefault="0032493E">
      <w:pPr>
        <w:spacing w:line="480" w:lineRule="auto"/>
        <w:jc w:val="both"/>
      </w:pPr>
      <w:r>
        <w:t xml:space="preserve">Added by Acts 2011, 82nd Leg., R.S., Ch. 70 (S.B. </w:t>
      </w:r>
      <w:hyperlink w:docLocation="table" r:id="rId5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1098.155.</w:t>
      </w:r>
      <w:r xml:space="preserve">
        <w:t> </w:t>
      </w:r>
      <w:r xml:space="preserve">
        <w:t> </w:t>
      </w:r>
      <w:r>
        <w:t xml:space="preserve">FISCAL YEAR.  (a)</w:t>
      </w:r>
      <w:r xml:space="preserve">
        <w:t> </w:t>
      </w:r>
      <w:r xml:space="preserve">
        <w:t> </w:t>
      </w:r>
      <w:r>
        <w:t xml:space="preserve">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if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2011, 82nd Leg., R.S., Ch. 70 (S.B. </w:t>
      </w:r>
      <w:hyperlink w:docLocation="table" r:id="rId5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1098.156.</w:t>
      </w:r>
      <w:r xml:space="preserve">
        <w:t> </w:t>
      </w:r>
      <w:r xml:space="preserve">
        <w:t> </w:t>
      </w:r>
      <w:r>
        <w:t xml:space="preserve">ANNUAL AUDIT.</w:t>
      </w:r>
      <w:r xml:space="preserve">
        <w:t> </w:t>
      </w:r>
      <w:r xml:space="preserve">
        <w:t> </w:t>
      </w:r>
      <w:r>
        <w:t xml:space="preserve">The board annually shall have an audit made of the district's books and records for the fiscal year.</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1098.157.</w:t>
      </w:r>
      <w:r xml:space="preserve">
        <w:t> </w:t>
      </w:r>
      <w:r xml:space="preserve">
        <w:t> </w:t>
      </w:r>
      <w:r>
        <w:t xml:space="preserve">INSPECTION OF ANNUAL AUDIT AND DISTRICT RECORDS.</w:t>
      </w:r>
      <w:r xml:space="preserve">
        <w:t> </w:t>
      </w:r>
      <w:r xml:space="preserve">
        <w:t> </w:t>
      </w:r>
      <w:r>
        <w:t xml:space="preserve">The annual audit and other district records are open to inspection during regular business hours at the district's principal office.</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1098.158.</w:t>
      </w:r>
      <w:r xml:space="preserve">
        <w:t> </w:t>
      </w:r>
      <w:r xml:space="preserve">
        <w:t> </w:t>
      </w:r>
      <w:r>
        <w:t xml:space="preserve">FINANCIAL REPORT.</w:t>
      </w:r>
      <w:r xml:space="preserve">
        <w:t> </w:t>
      </w:r>
      <w:r xml:space="preserve">
        <w:t> </w:t>
      </w:r>
      <w:r>
        <w:t xml:space="preserve">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2011, 82nd Leg., R.S., Ch. 70 (S.B. </w:t>
      </w:r>
      <w:hyperlink w:docLocation="table" r:id="rId5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1098.159.</w:t>
      </w:r>
      <w:r xml:space="preserve">
        <w:t> </w:t>
      </w:r>
      <w:r xml:space="preserve">
        <w:t> </w:t>
      </w:r>
      <w:r>
        <w:t xml:space="preserve">DEPOSITORY OR TREASURER.  (a)</w:t>
      </w:r>
      <w:r xml:space="preserve">
        <w:t> </w:t>
      </w:r>
      <w:r xml:space="preserve">
        <w:t> </w:t>
      </w:r>
      <w:r>
        <w:t xml:space="preserve">The board by resolution shall designate one or more banks to serve as the district's depository or treasurer.</w:t>
      </w:r>
    </w:p>
    <w:p w:rsidR="003F3435" w:rsidRDefault="0032493E">
      <w:pPr>
        <w:spacing w:line="480" w:lineRule="auto"/>
        <w:ind w:firstLine="720"/>
        <w:jc w:val="both"/>
      </w:pPr>
      <w:r>
        <w:t xml:space="preserve">(b)</w:t>
      </w:r>
      <w:r xml:space="preserve">
        <w:t> </w:t>
      </w:r>
      <w:r xml:space="preserve">
        <w:t> </w:t>
      </w:r>
      <w:r>
        <w:t xml:space="preserve">District money shall be deposited on receipt with a depository bank, except that sufficient money must be remitted to an appropriate bank to pay the principal of and interest on the district's outstanding bonds, or other obligations assumed by the district,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Money in the depository bank or banks that is not insured by the Federal Deposit Insurance Corporation must be secured in the manner provided by law for security of county money.</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that bank from being designated as depository.</w:t>
      </w:r>
    </w:p>
    <w:p w:rsidR="003F3435" w:rsidRDefault="0032493E">
      <w:pPr>
        <w:spacing w:line="480" w:lineRule="auto"/>
        <w:jc w:val="both"/>
      </w:pPr>
      <w:r>
        <w:t xml:space="preserve">Added by Acts 2011, 82nd Leg., R.S., Ch. 70 (S.B. </w:t>
      </w:r>
      <w:hyperlink w:docLocation="table" r:id="rId5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1098.160.</w:t>
      </w:r>
      <w:r xml:space="preserve">
        <w:t> </w:t>
      </w:r>
      <w:r xml:space="preserve">
        <w:t> </w:t>
      </w:r>
      <w:r>
        <w:t xml:space="preserve">GENERAL AUTHORITY TO BORROW MONEY; SECURITY.  (a)</w:t>
      </w:r>
      <w:r xml:space="preserve">
        <w:t> </w:t>
      </w:r>
      <w:r xml:space="preserve">
        <w:t> </w:t>
      </w:r>
      <w:r>
        <w:t xml:space="preserve">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tax revenue to be collected by the district during the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third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2011, 82nd Leg., R.S., Ch. 70 (S.B. </w:t>
      </w:r>
      <w:hyperlink w:docLocation="table" r:id="rId5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1098.161.</w:t>
      </w:r>
      <w:r xml:space="preserve">
        <w:t> </w:t>
      </w:r>
      <w:r xml:space="preserve">
        <w:t> </w:t>
      </w:r>
      <w:r>
        <w:t xml:space="preserve">AUTHORITY TO BORROW MONEY IN EMERGENCY; SECURITY.  (a)</w:t>
      </w:r>
      <w:r xml:space="preserve">
        <w:t> </w:t>
      </w:r>
      <w:r xml:space="preserve">
        <w:t> </w:t>
      </w:r>
      <w:r>
        <w:t xml:space="preserve">The board may borrow money at a rate not to exceed the maximum annual percentage rate allowed by law for district obligations at the time the loan is made if the board determines that:</w:t>
      </w:r>
    </w:p>
    <w:p w:rsidR="003F3435" w:rsidRDefault="0032493E">
      <w:pPr>
        <w:spacing w:line="480" w:lineRule="auto"/>
        <w:ind w:firstLine="1440"/>
        <w:jc w:val="both"/>
      </w:pPr>
      <w:r>
        <w:t xml:space="preserve">(1)</w:t>
      </w:r>
      <w:r xml:space="preserve">
        <w:t> </w:t>
      </w:r>
      <w:r xml:space="preserve">
        <w:t> </w:t>
      </w:r>
      <w:r>
        <w:t xml:space="preserve">money is not available to meet a lawful obligation of the district; and</w:t>
      </w:r>
    </w:p>
    <w:p w:rsidR="003F3435" w:rsidRDefault="0032493E">
      <w:pPr>
        <w:spacing w:line="480" w:lineRule="auto"/>
        <w:ind w:firstLine="1440"/>
        <w:jc w:val="both"/>
      </w:pPr>
      <w:r>
        <w:t xml:space="preserve">(2)</w:t>
      </w:r>
      <w:r xml:space="preserve">
        <w:t> </w:t>
      </w:r>
      <w:r xml:space="preserve">
        <w:t> </w:t>
      </w:r>
      <w:r>
        <w:t xml:space="preserve">an emergency exists.</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 indebtedness;</w:t>
      </w:r>
    </w:p>
    <w:p w:rsidR="003F3435" w:rsidRDefault="0032493E">
      <w:pPr>
        <w:spacing w:line="480" w:lineRule="auto"/>
        <w:ind w:firstLine="1440"/>
        <w:jc w:val="both"/>
      </w:pPr>
      <w:r>
        <w:t xml:space="preserve">(2)</w:t>
      </w:r>
      <w:r xml:space="preserve">
        <w:t> </w:t>
      </w:r>
      <w:r xml:space="preserve">
        <w:t> </w:t>
      </w:r>
      <w:r>
        <w:t xml:space="preserve">tax revenue to be collected by the district during the 12-month period following the date of the pledge that has not been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 revenue or bonds are pledged must mature not later than the third anniversary of the date the loan is made.</w:t>
      </w:r>
      <w:r xml:space="preserve">
        <w:t> </w:t>
      </w:r>
      <w:r xml:space="preserve">
        <w:t> </w:t>
      </w:r>
      <w:r>
        <w:t xml:space="preserve">A loan for which other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The board may not spend loan proceeds obtained under this section for a purpose other than:</w:t>
      </w:r>
    </w:p>
    <w:p w:rsidR="003F3435" w:rsidRDefault="0032493E">
      <w:pPr>
        <w:spacing w:line="480" w:lineRule="auto"/>
        <w:ind w:firstLine="1440"/>
        <w:jc w:val="both"/>
      </w:pPr>
      <w:r>
        <w:t xml:space="preserve">(1)</w:t>
      </w:r>
      <w:r xml:space="preserve">
        <w:t> </w:t>
      </w:r>
      <w:r xml:space="preserve">
        <w:t> </w:t>
      </w:r>
      <w:r>
        <w:t xml:space="preserve">the purpose for which the board determined the emergency existed; and</w:t>
      </w:r>
    </w:p>
    <w:p w:rsidR="003F3435" w:rsidRDefault="0032493E">
      <w:pPr>
        <w:spacing w:line="480" w:lineRule="auto"/>
        <w:ind w:firstLine="1440"/>
        <w:jc w:val="both"/>
      </w:pPr>
      <w:r>
        <w:t xml:space="preserve">(2)</w:t>
      </w:r>
      <w:r xml:space="preserve">
        <w:t> </w:t>
      </w:r>
      <w:r xml:space="preserve">
        <w:t> </w:t>
      </w:r>
      <w:r>
        <w:t xml:space="preserve">if tax revenue or bonds are pledged to pay the loan, the purpose for which the taxes were imposed or the bonds were authorized.</w:t>
      </w:r>
    </w:p>
    <w:p w:rsidR="003F3435" w:rsidRDefault="0032493E">
      <w:pPr>
        <w:spacing w:line="480" w:lineRule="auto"/>
        <w:jc w:val="both"/>
      </w:pPr>
      <w:r>
        <w:t xml:space="preserve">Added by Acts 2011, 82nd Leg., R.S., Ch. 70 (S.B. </w:t>
      </w:r>
      <w:hyperlink w:docLocation="table" r:id="rId6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1098.201.</w:t>
      </w:r>
      <w:r xml:space="preserve">
        <w:t> </w:t>
      </w:r>
      <w:r xml:space="preserve">
        <w:t> </w:t>
      </w:r>
      <w:r>
        <w:t xml:space="preserve">GENERAL OBLIGATION BONDS.</w:t>
      </w:r>
      <w:r xml:space="preserve">
        <w:t> </w:t>
      </w:r>
      <w:r xml:space="preserve">
        <w:t> </w:t>
      </w:r>
      <w:r>
        <w:t xml:space="preserve">The board may issue and sell general obligation bonds authorized by an election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or air ambulance service.</w:t>
      </w:r>
    </w:p>
    <w:p w:rsidR="003F3435" w:rsidRDefault="0032493E">
      <w:pPr>
        <w:spacing w:line="480" w:lineRule="auto"/>
        <w:jc w:val="both"/>
      </w:pPr>
      <w:r>
        <w:t xml:space="preserve">Added by Acts 2011, 82nd Leg., R.S., Ch. 70 (S.B. </w:t>
      </w:r>
      <w:hyperlink w:docLocation="table" r:id="rId6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1098.202.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taxes.</w:t>
      </w:r>
    </w:p>
    <w:p w:rsidR="003F3435" w:rsidRDefault="0032493E">
      <w:pPr>
        <w:spacing w:line="480" w:lineRule="auto"/>
        <w:jc w:val="both"/>
      </w:pPr>
      <w:r>
        <w:t xml:space="preserve">Added by Acts 2011, 82nd Leg., R.S., Ch. 70 (S.B. </w:t>
      </w:r>
      <w:hyperlink w:docLocation="table" r:id="rId6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election must be conducted in accordance with Chapter </w:t>
      </w:r>
      <w:r>
        <w:t xml:space="preserve">1251</w:t>
      </w:r>
      <w:r>
        <w:t xml:space="preserve">, Government Code.</w:t>
      </w:r>
    </w:p>
    <w:p w:rsidR="003F3435" w:rsidRDefault="0032493E">
      <w:pPr>
        <w:spacing w:line="480" w:lineRule="auto"/>
        <w:jc w:val="both"/>
      </w:pPr>
      <w:r>
        <w:t xml:space="preserve">Added by Acts 2011, 82nd Leg., R.S., Ch. 70 (S.B. </w:t>
      </w:r>
      <w:hyperlink w:docLocation="table" r:id="rId6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1098.204.</w:t>
      </w:r>
      <w:r xml:space="preserve">
        <w:t> </w:t>
      </w:r>
      <w:r xml:space="preserve">
        <w:t> </w:t>
      </w:r>
      <w:r>
        <w:t xml:space="preserve">MATURITY OF GENERAL OBLIGATION BONDS.</w:t>
      </w:r>
      <w:r xml:space="preserve">
        <w:t> </w:t>
      </w:r>
      <w:r xml:space="preserve">
        <w:t> </w:t>
      </w:r>
      <w:r>
        <w:t xml:space="preserve">District general obligation bonds must mature not later than 40 years after the date of issuance.</w:t>
      </w:r>
    </w:p>
    <w:p w:rsidR="003F3435" w:rsidRDefault="0032493E">
      <w:pPr>
        <w:spacing w:line="480" w:lineRule="auto"/>
        <w:jc w:val="both"/>
      </w:pPr>
      <w:r>
        <w:t xml:space="preserve">Added by Acts 2011, 82nd Leg., R.S., Ch. 70 (S.B. </w:t>
      </w:r>
      <w:hyperlink w:docLocation="table" r:id="rId6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1098.205.</w:t>
      </w:r>
      <w:r xml:space="preserve">
        <w:t> </w:t>
      </w:r>
      <w:r xml:space="preserve">
        <w:t> </w:t>
      </w:r>
      <w:r>
        <w:t xml:space="preserve">EXECUTION OF GENERAL OBLIGATION BONDS.</w:t>
      </w:r>
      <w:r xml:space="preserve">
        <w:t> </w:t>
      </w:r>
      <w:r xml:space="preserve">
        <w:t> </w:t>
      </w:r>
      <w:r>
        <w:t xml:space="preserve">The board president shall execute the general obligation bonds in the district's name and 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2011, 82nd Leg., R.S., Ch. 70 (S.B. </w:t>
      </w:r>
      <w:hyperlink w:docLocation="table" r:id="rId6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1098.206.</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or air ambulance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the issuance of revenue bonds by a county hospital authority.</w:t>
      </w:r>
    </w:p>
    <w:p w:rsidR="003F3435" w:rsidRDefault="0032493E">
      <w:pPr>
        <w:spacing w:line="480" w:lineRule="auto"/>
        <w:jc w:val="both"/>
      </w:pPr>
      <w:r>
        <w:t xml:space="preserve">Added by Acts 2011, 82nd Leg., R.S., Ch. 70 (S.B. </w:t>
      </w:r>
      <w:hyperlink w:docLocation="table" r:id="rId6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1098.251.</w:t>
      </w:r>
      <w:r xml:space="preserve">
        <w:t> </w:t>
      </w:r>
      <w:r xml:space="preserve">
        <w:t> </w:t>
      </w:r>
      <w:r>
        <w:t xml:space="preserve">IMPOSITION OF AD VALOREM TAX.  (a)</w:t>
      </w:r>
      <w:r xml:space="preserve">
        <w:t> </w:t>
      </w:r>
      <w:r xml:space="preserve">
        <w:t> </w:t>
      </w:r>
      <w:r>
        <w:t xml:space="preserve">On final approval of the budget,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w:t>
      </w:r>
    </w:p>
    <w:p w:rsidR="003F3435" w:rsidRDefault="0032493E">
      <w:pPr>
        <w:spacing w:line="480" w:lineRule="auto"/>
        <w:ind w:firstLine="1440"/>
        <w:jc w:val="both"/>
      </w:pPr>
      <w:r>
        <w:t xml:space="preserve">(1)</w:t>
      </w:r>
      <w:r xml:space="preserve">
        <w:t> </w:t>
      </w:r>
      <w:r xml:space="preserve">
        <w:t> </w:t>
      </w:r>
      <w:r>
        <w:t xml:space="preserve">pay the indebtedness assumed or issued by the district;</w:t>
      </w:r>
    </w:p>
    <w:p w:rsidR="003F3435" w:rsidRDefault="0032493E">
      <w:pPr>
        <w:spacing w:line="480" w:lineRule="auto"/>
        <w:ind w:firstLine="1440"/>
        <w:jc w:val="both"/>
      </w:pPr>
      <w:r>
        <w:t xml:space="preserve">(2)</w:t>
      </w:r>
      <w:r xml:space="preserve">
        <w:t> </w:t>
      </w:r>
      <w:r xml:space="preserve">
        <w:t> </w:t>
      </w:r>
      <w:r>
        <w:t xml:space="preserve">provide for the maintenance and operation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by the district.</w:t>
      </w:r>
    </w:p>
    <w:p w:rsidR="003F3435" w:rsidRDefault="0032493E">
      <w:pPr>
        <w:spacing w:line="480" w:lineRule="auto"/>
        <w:jc w:val="both"/>
      </w:pPr>
      <w:r>
        <w:t xml:space="preserve">Added by Acts 2011, 82nd Leg., R.S., Ch. 70 (S.B. </w:t>
      </w:r>
      <w:hyperlink w:docLocation="table" r:id="rId6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1098.252.</w:t>
      </w:r>
      <w:r xml:space="preserve">
        <w:t> </w:t>
      </w:r>
      <w:r xml:space="preserve">
        <w:t> </w:t>
      </w:r>
      <w:r>
        <w:t xml:space="preserve">TAX RATE.  (a)</w:t>
      </w:r>
      <w:r xml:space="preserve">
        <w:t> </w:t>
      </w:r>
      <w:r xml:space="preserve">
        <w:t> </w:t>
      </w:r>
      <w:r>
        <w:t xml:space="preserve">The board may impose the tax at a rate not to exceed the limit approved by the voters.</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jc w:val="both"/>
      </w:pPr>
      <w:r>
        <w:t xml:space="preserve">Added by Acts 2011, 82nd Leg., R.S., Ch. 70 (S.B. </w:t>
      </w:r>
      <w:hyperlink w:docLocation="table" r:id="rId6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1098.253.</w:t>
      </w:r>
      <w:r xml:space="preserve">
        <w:t> </w:t>
      </w:r>
      <w:r xml:space="preserve">
        <w:t> </w:t>
      </w:r>
      <w:r>
        <w:t xml:space="preserve">TAX ASSESSOR-COLLECTOR.  (a)</w:t>
      </w:r>
      <w:r xml:space="preserve">
        <w:t> </w:t>
      </w:r>
      <w:r xml:space="preserve">
        <w:t> </w:t>
      </w:r>
      <w:r>
        <w:t xml:space="preserve">Except as provided by Subsection (b), the tax assessor-collector of Stonewall County shall assess and collect taxes imposed by the district.</w:t>
      </w:r>
    </w:p>
    <w:p w:rsidR="003F3435" w:rsidRDefault="0032493E">
      <w:pPr>
        <w:spacing w:line="480" w:lineRule="auto"/>
        <w:ind w:firstLine="720"/>
        <w:jc w:val="both"/>
      </w:pPr>
      <w:r>
        <w:t xml:space="preserve">(b)</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2011, 82nd Leg., R.S., Ch. 70 (S.B. </w:t>
      </w:r>
      <w:hyperlink w:docLocation="table" r:id="rId6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1098.301.</w:t>
      </w:r>
      <w:r xml:space="preserve">
        <w:t> </w:t>
      </w:r>
      <w:r xml:space="preserve">
        <w:t> </w:t>
      </w:r>
      <w:r>
        <w:t xml:space="preserve">DISSOLUTION; ELECTION.  (a)</w:t>
      </w:r>
      <w:r xml:space="preserve">
        <w:t> </w:t>
      </w:r>
      <w:r xml:space="preserve">
        <w:t> </w:t>
      </w:r>
      <w:r>
        <w:t xml:space="preserve">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 number of district residents equal to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2011, 82nd Leg., R.S., Ch. 70 (S.B. </w:t>
      </w:r>
      <w:hyperlink w:docLocation="table" r:id="rId7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1098.302.</w:t>
      </w:r>
      <w:r xml:space="preserve">
        <w:t> </w:t>
      </w:r>
      <w:r xml:space="preserve">
        <w:t> </w:t>
      </w:r>
      <w:r>
        <w:t xml:space="preserve">NOTICE OF ELECTION.  (a)</w:t>
      </w:r>
      <w:r xml:space="preserve">
        <w:t> </w:t>
      </w:r>
      <w:r xml:space="preserve">
        <w:t> </w:t>
      </w:r>
      <w:r>
        <w:t xml:space="preserve">The board shall give notice of an election under this subchapter by publishing the election order in a newspaper with general circulation in the district once a week for two consecutive weeks.</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2011, 82nd Leg., R.S., Ch. 70 (S.B. </w:t>
      </w:r>
      <w:hyperlink w:docLocation="table" r:id="rId7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1098.303.</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 "The dissolution of the Stonewall County Hospital District."</w:t>
      </w:r>
    </w:p>
    <w:p w:rsidR="003F3435" w:rsidRDefault="0032493E">
      <w:pPr>
        <w:spacing w:line="480" w:lineRule="auto"/>
        <w:jc w:val="both"/>
      </w:pPr>
      <w:r>
        <w:t xml:space="preserve">Added by Acts 2011, 82nd Leg., R.S., Ch. 70 (S.B. </w:t>
      </w:r>
      <w:hyperlink w:docLocation="table" r:id="rId7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1098.304.</w:t>
      </w:r>
      <w:r xml:space="preserve">
        <w:t> </w:t>
      </w:r>
      <w:r xml:space="preserve">
        <w:t> </w:t>
      </w:r>
      <w:r>
        <w:t xml:space="preserve">ELECTION RESULTS.  (a)</w:t>
      </w:r>
      <w:r xml:space="preserve">
        <w:t> </w:t>
      </w:r>
      <w:r xml:space="preserve">
        <w:t> </w:t>
      </w:r>
      <w:r>
        <w:t xml:space="preserve">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2011, 82nd Leg., R.S., Ch. 70 (S.B. </w:t>
      </w:r>
      <w:hyperlink w:docLocation="table" r:id="rId7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1098.305.</w:t>
      </w:r>
      <w:r xml:space="preserve">
        <w:t> </w:t>
      </w:r>
      <w:r xml:space="preserve">
        <w:t> </w:t>
      </w:r>
      <w:r>
        <w:t xml:space="preserve">TRANSFER, SALE, OR ADMINISTRATION OF ASSETS.  (a)</w:t>
      </w:r>
      <w:r xml:space="preserve">
        <w:t> </w:t>
      </w:r>
      <w:r xml:space="preserve">
        <w:t> </w:t>
      </w:r>
      <w:r>
        <w:t xml:space="preserve">If a majority of the votes in an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a county or to another governmental entity in Stonewall County;</w:t>
      </w:r>
    </w:p>
    <w:p w:rsidR="003F3435" w:rsidRDefault="0032493E">
      <w:pPr>
        <w:spacing w:line="480" w:lineRule="auto"/>
        <w:ind w:firstLine="1440"/>
        <w:jc w:val="both"/>
      </w:pPr>
      <w:r>
        <w:t xml:space="preserve">(2)</w:t>
      </w:r>
      <w:r xml:space="preserve">
        <w:t> </w:t>
      </w:r>
      <w:r xml:space="preserve">
        <w:t> </w:t>
      </w:r>
      <w:r>
        <w:t xml:space="preserve">sell the assets and liabilities to another person; or</w:t>
      </w:r>
    </w:p>
    <w:p w:rsidR="003F3435" w:rsidRDefault="0032493E">
      <w:pPr>
        <w:spacing w:line="480" w:lineRule="auto"/>
        <w:ind w:firstLine="1440"/>
        <w:jc w:val="both"/>
      </w:pPr>
      <w:r>
        <w:t xml:space="preserve">(3)</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entity assumes all debts and obligations of the district at the time of the transfer, and the district is dissolved.</w:t>
      </w:r>
    </w:p>
    <w:p w:rsidR="003F3435" w:rsidRDefault="0032493E">
      <w:pPr>
        <w:spacing w:line="480" w:lineRule="auto"/>
        <w:jc w:val="both"/>
      </w:pPr>
      <w:r>
        <w:t xml:space="preserve">Added by Acts 2011, 82nd Leg., R.S., Ch. 70 (S.B. </w:t>
      </w:r>
      <w:hyperlink w:docLocation="table" r:id="rId7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1098.306.</w:t>
      </w:r>
      <w:r xml:space="preserve">
        <w:t> </w:t>
      </w:r>
      <w:r xml:space="preserve">
        <w:t> </w:t>
      </w:r>
      <w:r>
        <w:t xml:space="preserve">SALE OR TRANSFER OF ASSETS AND LIABILITIES.  (a)</w:t>
      </w:r>
      <w:r xml:space="preserve">
        <w:t> </w:t>
      </w:r>
      <w:r xml:space="preserve">
        <w:t> </w:t>
      </w:r>
      <w:r>
        <w:t xml:space="preserve">The district may not be dissolved unless the board provides for the sale or transfer of the district's assets and liabilities to another person.</w:t>
      </w:r>
    </w:p>
    <w:p w:rsidR="003F3435" w:rsidRDefault="0032493E">
      <w:pPr>
        <w:spacing w:line="480" w:lineRule="auto"/>
        <w:ind w:firstLine="720"/>
        <w:jc w:val="both"/>
      </w:pPr>
      <w:r>
        <w:t xml:space="preserve">(b)</w:t>
      </w:r>
      <w:r xml:space="preserve">
        <w:t> </w:t>
      </w:r>
      <w:r xml:space="preserve">
        <w:t> </w:t>
      </w:r>
      <w:r>
        <w:t xml:space="preserve">The dissolution of the district and the sale or transfer of the district's assets and liabilities may not contravene a trust indenture or bond resolution relating to the district's outstanding bonds.</w:t>
      </w:r>
      <w:r xml:space="preserve">
        <w:t> </w:t>
      </w:r>
      <w:r xml:space="preserve">
        <w:t> </w:t>
      </w:r>
      <w:r>
        <w:t xml:space="preserve">The dissolution and sale or transfer does not diminish or impair the rights of a holder of an outstanding bond, warrant, or other obligation of the district.</w:t>
      </w:r>
    </w:p>
    <w:p w:rsidR="003F3435" w:rsidRDefault="0032493E">
      <w:pPr>
        <w:spacing w:line="480" w:lineRule="auto"/>
        <w:ind w:firstLine="720"/>
        <w:jc w:val="both"/>
      </w:pPr>
      <w:r>
        <w:t xml:space="preserve">(c)</w:t>
      </w:r>
      <w:r xml:space="preserve">
        <w:t> </w:t>
      </w:r>
      <w:r xml:space="preserve">
        <w:t> </w:t>
      </w:r>
      <w:r>
        <w:t xml:space="preserve">The sale or transfer of the district's assets and liabilities must satisfy the debt and bond obligations of the district in a manner that protects the interests of district residents, including the residents' collective property rights in the district's assets.</w:t>
      </w:r>
    </w:p>
    <w:p w:rsidR="003F3435" w:rsidRDefault="0032493E">
      <w:pPr>
        <w:spacing w:line="480" w:lineRule="auto"/>
        <w:ind w:firstLine="720"/>
        <w:jc w:val="both"/>
      </w:pPr>
      <w:r>
        <w:t xml:space="preserve">(d)</w:t>
      </w:r>
      <w:r xml:space="preserve">
        <w:t> </w:t>
      </w:r>
      <w:r xml:space="preserve">
        <w:t> </w:t>
      </w:r>
      <w:r>
        <w:t xml:space="preserve">The district may not transfer or dispose of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transfer is made to another governmental agency that serves the district; and</w:t>
      </w:r>
    </w:p>
    <w:p w:rsidR="003F3435" w:rsidRDefault="0032493E">
      <w:pPr>
        <w:spacing w:line="480" w:lineRule="auto"/>
        <w:ind w:firstLine="1440"/>
        <w:jc w:val="both"/>
      </w:pPr>
      <w:r>
        <w:t xml:space="preserve">(2)</w:t>
      </w:r>
      <w:r xml:space="preserve">
        <w:t> </w:t>
      </w:r>
      <w:r xml:space="preserve">
        <w:t> </w:t>
      </w:r>
      <w:r>
        <w:t xml:space="preserve">the transferred assets are to be used for the benefit of district residents.</w:t>
      </w:r>
    </w:p>
    <w:p w:rsidR="003F3435" w:rsidRDefault="0032493E">
      <w:pPr>
        <w:spacing w:line="480" w:lineRule="auto"/>
        <w:ind w:firstLine="720"/>
        <w:jc w:val="both"/>
      </w:pPr>
      <w:r>
        <w:t xml:space="preserve">(e)</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Added by Acts 2011, 82nd Leg., R.S., Ch. 70 (S.B. </w:t>
      </w:r>
      <w:hyperlink w:docLocation="table" r:id="rId7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1098.307.</w:t>
      </w:r>
      <w:r xml:space="preserve">
        <w:t> </w:t>
      </w:r>
      <w:r xml:space="preserve">
        <w:t> </w:t>
      </w:r>
      <w:r>
        <w:t xml:space="preserve">IMPOSITION OF TAX AND RETURN OF SURPLUS TAXES.  (a)</w:t>
      </w:r>
      <w:r xml:space="preserve">
        <w:t> </w:t>
      </w:r>
      <w:r xml:space="preserve">
        <w:t> </w:t>
      </w:r>
      <w:r>
        <w:t xml:space="preserve">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on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board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board secretary to transmit the money to the county tax assessor-collector.</w:t>
      </w:r>
    </w:p>
    <w:p w:rsidR="003F3435" w:rsidRDefault="0032493E">
      <w:pPr>
        <w:spacing w:line="480" w:lineRule="auto"/>
        <w:jc w:val="both"/>
      </w:pPr>
      <w:r>
        <w:t xml:space="preserve">Added by Acts 2011, 82nd Leg., R.S., Ch. 70 (S.B. </w:t>
      </w:r>
      <w:hyperlink w:docLocation="table" r:id="rId7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1098.308.</w:t>
      </w:r>
      <w:r xml:space="preserve">
        <w:t> </w:t>
      </w:r>
      <w:r xml:space="preserve">
        <w:t> </w:t>
      </w:r>
      <w:r>
        <w:t xml:space="preserve">REPORT; DISSOLUTION ORDER.  (a)</w:t>
      </w:r>
      <w:r xml:space="preserve">
        <w:t> </w:t>
      </w:r>
      <w:r xml:space="preserve">
        <w:t> </w:t>
      </w:r>
      <w:r>
        <w:t xml:space="preserve">After the district has paid all district debts and has disposed of all district money and other assets as prescribed by this subchapter, the board shall file a written report with the Commissioners Court of Stonewall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Stonewall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2011, 82nd Leg., R.S., Ch. 70 (S.B. </w:t>
      </w:r>
      <w:hyperlink w:docLocation="table" r:id="rId77">
        <w:r>
          <w:rPr>
            <w:rStyle w:val="Hyperlink"/>
          </w:rPr>
          <w:t>1147</w:t>
        </w:r>
      </w:hyperlink>
      <w:r>
        <w:t xml:space="preserve">), Sec. 1.01,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2R/billtext/html/SB01147F.HTM" TargetMode="External" Id="rId21" /><Relationship Type="http://schemas.openxmlformats.org/officeDocument/2006/relationships/hyperlink" Target="http://capitol.texas.gov/tlodocs/83R/billtext/html/SB01093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 Type="http://schemas.openxmlformats.org/officeDocument/2006/relationships/hyperlink" Target="http://capitol.texas.gov/tlodocs/82R/billtext/html/SB01147F.HTM" TargetMode="External" Id="rId53" /><Relationship Type="http://schemas.openxmlformats.org/officeDocument/2006/relationships/hyperlink" Target="http://capitol.texas.gov/tlodocs/82R/billtext/html/SB01147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 Type="http://schemas.openxmlformats.org/officeDocument/2006/relationships/hyperlink" Target="http://capitol.texas.gov/tlodocs/82R/billtext/html/SB01147F.HTM" TargetMode="External" Id="rId57" /><Relationship Type="http://schemas.openxmlformats.org/officeDocument/2006/relationships/hyperlink" Target="http://capitol.texas.gov/tlodocs/82R/billtext/html/SB01147F.HTM" TargetMode="External" Id="rId58" /><Relationship Type="http://schemas.openxmlformats.org/officeDocument/2006/relationships/hyperlink" Target="http://capitol.texas.gov/tlodocs/82R/billtext/html/SB01147F.HTM" TargetMode="External" Id="rId59" /><Relationship Type="http://schemas.openxmlformats.org/officeDocument/2006/relationships/hyperlink" Target="http://capitol.texas.gov/tlodocs/82R/billtext/html/SB01147F.HTM" TargetMode="External" Id="rId60" /><Relationship Type="http://schemas.openxmlformats.org/officeDocument/2006/relationships/hyperlink" Target="http://capitol.texas.gov/tlodocs/82R/billtext/html/SB01147F.HTM" TargetMode="External" Id="rId61" /><Relationship Type="http://schemas.openxmlformats.org/officeDocument/2006/relationships/hyperlink" Target="http://capitol.texas.gov/tlodocs/82R/billtext/html/SB01147F.HTM" TargetMode="External" Id="rId62" /><Relationship Type="http://schemas.openxmlformats.org/officeDocument/2006/relationships/hyperlink" Target="http://capitol.texas.gov/tlodocs/82R/billtext/html/SB01147F.HTM" TargetMode="External" Id="rId63" /><Relationship Type="http://schemas.openxmlformats.org/officeDocument/2006/relationships/hyperlink" Target="http://capitol.texas.gov/tlodocs/82R/billtext/html/SB01147F.HTM" TargetMode="External" Id="rId64" /><Relationship Type="http://schemas.openxmlformats.org/officeDocument/2006/relationships/hyperlink" Target="http://capitol.texas.gov/tlodocs/82R/billtext/html/SB01147F.HTM" TargetMode="External" Id="rId65" /><Relationship Type="http://schemas.openxmlformats.org/officeDocument/2006/relationships/hyperlink" Target="http://capitol.texas.gov/tlodocs/82R/billtext/html/SB01147F.HTM" TargetMode="External" Id="rId66" /><Relationship Type="http://schemas.openxmlformats.org/officeDocument/2006/relationships/hyperlink" Target="http://capitol.texas.gov/tlodocs/82R/billtext/html/SB01147F.HTM" TargetMode="External" Id="rId67" /><Relationship Type="http://schemas.openxmlformats.org/officeDocument/2006/relationships/hyperlink" Target="http://capitol.texas.gov/tlodocs/82R/billtext/html/SB01147F.HTM" TargetMode="External" Id="rId68" /><Relationship Type="http://schemas.openxmlformats.org/officeDocument/2006/relationships/hyperlink" Target="http://capitol.texas.gov/tlodocs/82R/billtext/html/SB01147F.HTM" TargetMode="External" Id="rId69" /><Relationship Type="http://schemas.openxmlformats.org/officeDocument/2006/relationships/hyperlink" Target="http://capitol.texas.gov/tlodocs/82R/billtext/html/SB01147F.HTM" TargetMode="External" Id="rId70" /><Relationship Type="http://schemas.openxmlformats.org/officeDocument/2006/relationships/hyperlink" Target="http://capitol.texas.gov/tlodocs/82R/billtext/html/SB01147F.HTM" TargetMode="External" Id="rId71" /><Relationship Type="http://schemas.openxmlformats.org/officeDocument/2006/relationships/hyperlink" Target="http://capitol.texas.gov/tlodocs/82R/billtext/html/SB01147F.HTM" TargetMode="External" Id="rId72" /><Relationship Type="http://schemas.openxmlformats.org/officeDocument/2006/relationships/hyperlink" Target="http://capitol.texas.gov/tlodocs/82R/billtext/html/SB01147F.HTM" TargetMode="External" Id="rId73" /><Relationship Type="http://schemas.openxmlformats.org/officeDocument/2006/relationships/hyperlink" Target="http://capitol.texas.gov/tlodocs/82R/billtext/html/SB01147F.HTM" TargetMode="External" Id="rId74" /><Relationship Type="http://schemas.openxmlformats.org/officeDocument/2006/relationships/hyperlink" Target="http://capitol.texas.gov/tlodocs/82R/billtext/html/SB01147F.HTM" TargetMode="External" Id="rId75" /><Relationship Type="http://schemas.openxmlformats.org/officeDocument/2006/relationships/hyperlink" Target="http://capitol.texas.gov/tlodocs/82R/billtext/html/SB01147F.HTM" TargetMode="External" Id="rId76" /><Relationship Type="http://schemas.openxmlformats.org/officeDocument/2006/relationships/hyperlink" Target="http://capitol.texas.gov/tlodocs/82R/billtext/html/SB01147F.HTM" TargetMode="Externa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