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1099. STRATFORD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1099.001.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Stratford Hospital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1099.002.</w:t>
      </w:r>
      <w:r xml:space="preserve">
        <w:t> </w:t>
      </w:r>
      <w:r xml:space="preserve">
        <w:t> </w:t>
      </w:r>
      <w:r>
        <w:t xml:space="preserve">AUTHORITY FOR OPERATION.</w:t>
      </w:r>
      <w:r xml:space="preserve">
        <w:t> </w:t>
      </w:r>
      <w:r xml:space="preserve">
        <w:t> </w:t>
      </w:r>
      <w:r>
        <w:t xml:space="preserve">The Stratford Hospital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1099.003.</w:t>
      </w:r>
      <w:r xml:space="preserve">
        <w:t> </w:t>
      </w:r>
      <w:r xml:space="preserve">
        <w:t> </w:t>
      </w:r>
      <w:r>
        <w:t xml:space="preserve">ESSENTIAL PUBLIC FUNCTION.</w:t>
      </w:r>
      <w:r xml:space="preserve">
        <w:t> </w:t>
      </w:r>
      <w:r xml:space="preserve">
        <w:t> </w:t>
      </w:r>
      <w:r>
        <w:t xml:space="preserve">The district performs an essential public function in carrying out the purposes of this chapter.</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1099.004.</w:t>
      </w:r>
      <w:r xml:space="preserve">
        <w:t> </w:t>
      </w:r>
      <w:r xml:space="preserve">
        <w:t> </w:t>
      </w:r>
      <w:r>
        <w:t xml:space="preserve">DISTRICT TERRITORY.</w:t>
      </w:r>
      <w:r xml:space="preserve">
        <w:t> </w:t>
      </w:r>
      <w:r xml:space="preserve">
        <w:t> </w:t>
      </w:r>
      <w:r>
        <w:t xml:space="preserve">Unless the district's boundaries are expanded under Subchapter D, the district is composed of the territory in the boundaries of that part of the Stratford Independent School District located in Sherman County, as those school district boundaries existed on January 1, 1969.</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that constitution.</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1099.006.</w:t>
      </w:r>
      <w:r xml:space="preserve">
        <w:t> </w:t>
      </w:r>
      <w:r xml:space="preserve">
        <w:t> </w:t>
      </w:r>
      <w:r>
        <w:t xml:space="preserve">DISTRICT SUPPORT AND MAINTENANCE NOT STATE OBLIGATION.</w:t>
      </w:r>
      <w:r xml:space="preserve">
        <w:t> </w:t>
      </w:r>
      <w:r xml:space="preserve">
        <w:t> </w:t>
      </w:r>
      <w:r>
        <w:t xml:space="preserve">The support and maintenance of the district may not become a charge against or obligation of this state.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1099.007.</w:t>
      </w:r>
      <w:r xml:space="preserve">
        <w:t> </w:t>
      </w:r>
      <w:r xml:space="preserve">
        <w:t> </w:t>
      </w:r>
      <w:r>
        <w:t xml:space="preserve">RESTRICTION ON STATE FINANCIAL ASSISTANCE.</w:t>
      </w:r>
      <w:r xml:space="preserve">
        <w:t> </w:t>
      </w:r>
      <w:r xml:space="preserve">
        <w:t> </w:t>
      </w:r>
      <w:r>
        <w:t xml:space="preserve">The legislature may not make a direct appropriation for the construction, maintenance, or improvement of a district facility.</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1099.051.</w:t>
      </w:r>
      <w:r xml:space="preserve">
        <w:t> </w:t>
      </w:r>
      <w:r xml:space="preserve">
        <w:t> </w:t>
      </w:r>
      <w:r>
        <w:t xml:space="preserve">BOARD ELECTION; TERM.  (a)</w:t>
      </w:r>
      <w:r xml:space="preserve">
        <w:t> </w:t>
      </w:r>
      <w:r xml:space="preserve">
        <w:t> </w:t>
      </w:r>
      <w:r>
        <w:t xml:space="preserve">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with the terms of two or three directors expiring each year as appropriate; and</w:t>
      </w:r>
    </w:p>
    <w:p w:rsidR="003F3435" w:rsidRDefault="0032493E">
      <w:pPr>
        <w:spacing w:line="480" w:lineRule="auto"/>
        <w:ind w:firstLine="1440"/>
        <w:jc w:val="both"/>
      </w:pPr>
      <w:r>
        <w:t xml:space="preserve">(2)</w:t>
      </w:r>
      <w:r xml:space="preserve">
        <w:t> </w:t>
      </w:r>
      <w:r xml:space="preserve">
        <w:t> </w:t>
      </w:r>
      <w:r>
        <w:t xml:space="preserve">a directors' election shall be held annually on the May uniform election date,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2">
        <w:r>
          <w:rPr>
            <w:rStyle w:val="Hyperlink"/>
          </w:rPr>
          <w:t>1093</w:t>
        </w:r>
      </w:hyperlink>
      <w:r>
        <w:t xml:space="preserve">), Sec. 18.101(6), eff. September 1, 2013.</w:t>
      </w:r>
    </w:p>
    <w:p w:rsidR="003F3435" w:rsidRDefault="0032493E">
      <w:pPr>
        <w:spacing w:line="480" w:lineRule="auto"/>
        <w:jc w:val="both"/>
      </w:pPr>
    </w:p>
    <w:p w:rsidR="003F3435" w:rsidRDefault="0032493E">
      <w:pPr>
        <w:spacing w:line="480" w:lineRule="auto"/>
        <w:ind w:firstLine="720"/>
        <w:jc w:val="both"/>
      </w:pPr>
      <w:r>
        <w:t xml:space="preserve">Sec. 1099.052.</w:t>
      </w:r>
      <w:r xml:space="preserve">
        <w:t> </w:t>
      </w:r>
      <w:r xml:space="preserve">
        <w:t> </w:t>
      </w:r>
      <w:r>
        <w:t xml:space="preserve">NOTICE OF ELECTION.</w:t>
      </w:r>
      <w:r xml:space="preserve">
        <w:t> </w:t>
      </w:r>
      <w:r xml:space="preserve">
        <w:t> </w:t>
      </w:r>
      <w:r>
        <w:t xml:space="preserve">At least 30 days before the date of a directors' election, notice of the election must be published one time in a newspaper or newspapers that individually or collectively have general circulation in the district.</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1099.053.</w:t>
      </w:r>
      <w:r xml:space="preserve">
        <w:t> </w:t>
      </w:r>
      <w:r xml:space="preserve">
        <w:t> </w:t>
      </w:r>
      <w:r>
        <w:t xml:space="preserve">QUALIFICATIONS FOR OFFICE.  (a)</w:t>
      </w:r>
      <w:r xml:space="preserve">
        <w:t> </w:t>
      </w:r>
      <w:r xml:space="preserve">
        <w:t> </w:t>
      </w:r>
      <w:r>
        <w:t xml:space="preserve">A person may not be appointed or elected as a director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w:t>
      </w:r>
    </w:p>
    <w:p w:rsidR="003F3435" w:rsidRDefault="0032493E">
      <w:pPr>
        <w:spacing w:line="480" w:lineRule="auto"/>
        <w:ind w:firstLine="1440"/>
        <w:jc w:val="both"/>
      </w:pPr>
      <w:r>
        <w:t xml:space="preserve">(2)</w:t>
      </w:r>
      <w:r xml:space="preserve">
        <w:t> </w:t>
      </w:r>
      <w:r xml:space="preserve">
        <w:t> </w:t>
      </w:r>
      <w:r>
        <w:t xml:space="preserve">a freeholder; and</w:t>
      </w:r>
    </w:p>
    <w:p w:rsidR="003F3435" w:rsidRDefault="0032493E">
      <w:pPr>
        <w:spacing w:line="480" w:lineRule="auto"/>
        <w:ind w:firstLine="1440"/>
        <w:jc w:val="both"/>
      </w:pPr>
      <w:r>
        <w:t xml:space="preserve">(3)</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manager;</w:t>
      </w:r>
    </w:p>
    <w:p w:rsidR="003F3435" w:rsidRDefault="0032493E">
      <w:pPr>
        <w:spacing w:line="480" w:lineRule="auto"/>
        <w:ind w:firstLine="1440"/>
        <w:jc w:val="both"/>
      </w:pPr>
      <w:r>
        <w:t xml:space="preserve">(2)</w:t>
      </w:r>
      <w:r xml:space="preserve">
        <w:t> </w:t>
      </w:r>
      <w:r xml:space="preserve">
        <w:t> </w:t>
      </w:r>
      <w:r>
        <w:t xml:space="preserve">a district employee; or</w:t>
      </w:r>
    </w:p>
    <w:p w:rsidR="003F3435" w:rsidRDefault="0032493E">
      <w:pPr>
        <w:spacing w:line="480" w:lineRule="auto"/>
        <w:ind w:firstLine="1440"/>
        <w:jc w:val="both"/>
      </w:pPr>
      <w:r>
        <w:t xml:space="preserve">(3)</w:t>
      </w:r>
      <w:r xml:space="preserve">
        <w:t> </w:t>
      </w:r>
      <w:r xml:space="preserve">
        <w:t> </w:t>
      </w:r>
      <w:r>
        <w:t xml:space="preserve">a member of the hospital staff.</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1099.054.</w:t>
      </w:r>
      <w:r xml:space="preserve">
        <w:t> </w:t>
      </w:r>
      <w:r xml:space="preserve">
        <w:t> </w:t>
      </w:r>
      <w:r>
        <w:t xml:space="preserve">BOND.  (a)</w:t>
      </w:r>
      <w:r xml:space="preserve">
        <w:t> </w:t>
      </w:r>
      <w:r xml:space="preserve">
        <w:t> </w:t>
      </w:r>
      <w:r>
        <w:t xml:space="preserve">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w:t>
      </w:r>
      <w:r xml:space="preserve">
        <w:t> </w:t>
      </w:r>
      <w:r xml:space="preserve">
        <w:t> </w:t>
      </w:r>
      <w:r>
        <w:t xml:space="preserve">director's duties.</w:t>
      </w:r>
    </w:p>
    <w:p w:rsidR="003F3435" w:rsidRDefault="0032493E">
      <w:pPr>
        <w:spacing w:line="480" w:lineRule="auto"/>
        <w:ind w:firstLine="720"/>
        <w:jc w:val="both"/>
      </w:pPr>
      <w:r>
        <w:t xml:space="preserve">(b)</w:t>
      </w:r>
      <w:r xml:space="preserve">
        <w:t> </w:t>
      </w:r>
      <w:r xml:space="preserve">
        <w:t> </w:t>
      </w:r>
      <w:r>
        <w:t xml:space="preserve">The district shall pay for the directors' bonds.</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1099.055.</w:t>
      </w:r>
      <w:r xml:space="preserve">
        <w:t> </w:t>
      </w:r>
      <w:r xml:space="preserve">
        <w:t> </w:t>
      </w:r>
      <w:r>
        <w:t xml:space="preserve">BOARD VACANCY.</w:t>
      </w:r>
      <w:r xml:space="preserve">
        <w:t> </w:t>
      </w:r>
      <w:r xml:space="preserve">
        <w:t> </w:t>
      </w:r>
      <w:r>
        <w:t xml:space="preserve">If a vacancy occurs in the office of director, the remaining directors shall fill the vacancy for the unexpired term.</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1099.056.</w:t>
      </w:r>
      <w:r xml:space="preserve">
        <w:t> </w:t>
      </w:r>
      <w:r xml:space="preserve">
        <w:t> </w:t>
      </w:r>
      <w:r>
        <w:t xml:space="preserve">OFFICERS.  (a)</w:t>
      </w:r>
      <w:r xml:space="preserve">
        <w:t> </w:t>
      </w:r>
      <w:r xml:space="preserve">
        <w:t> </w:t>
      </w:r>
      <w:r>
        <w:t xml:space="preserve">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a one-year term.</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1099.057.</w:t>
      </w:r>
      <w:r xml:space="preserve">
        <w:t> </w:t>
      </w:r>
      <w:r xml:space="preserve">
        <w:t> </w:t>
      </w:r>
      <w:r>
        <w:t xml:space="preserve">COMPENSATION; EXPENSES.</w:t>
      </w:r>
      <w:r xml:space="preserve">
        <w:t> </w:t>
      </w:r>
      <w:r xml:space="preserve">
        <w:t> </w:t>
      </w:r>
      <w:r>
        <w:t xml:space="preserve">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1099.058.</w:t>
      </w:r>
      <w:r xml:space="preserve">
        <w:t> </w:t>
      </w:r>
      <w:r xml:space="preserve">
        <w:t> </w:t>
      </w:r>
      <w:r>
        <w:t xml:space="preserve">VOTING REQUIREMENT.</w:t>
      </w:r>
      <w:r xml:space="preserve">
        <w:t> </w:t>
      </w:r>
      <w:r xml:space="preserve">
        <w:t> </w:t>
      </w:r>
      <w:r>
        <w:t xml:space="preserve"> A concurrence of three directors is sufficient in any matter relating to district business.</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1099.059.</w:t>
      </w:r>
      <w:r xml:space="preserve">
        <w:t> </w:t>
      </w:r>
      <w:r xml:space="preserve">
        <w:t> </w:t>
      </w:r>
      <w:r>
        <w:t xml:space="preserve">DISTRICT MANAGER; ASSISTANT MANAGER.  (a)</w:t>
      </w:r>
      <w:r xml:space="preserve">
        <w:t> </w:t>
      </w:r>
      <w:r xml:space="preserve">
        <w:t> </w:t>
      </w:r>
      <w:r>
        <w:t xml:space="preserve">The board shall appoint a qualified person as district manager.</w:t>
      </w:r>
    </w:p>
    <w:p w:rsidR="003F3435" w:rsidRDefault="0032493E">
      <w:pPr>
        <w:spacing w:line="480" w:lineRule="auto"/>
        <w:ind w:firstLine="720"/>
        <w:jc w:val="both"/>
      </w:pPr>
      <w:r>
        <w:t xml:space="preserve">(b)</w:t>
      </w:r>
      <w:r xml:space="preserve">
        <w:t> </w:t>
      </w:r>
      <w:r xml:space="preserve">
        <w:t> </w:t>
      </w:r>
      <w:r>
        <w:t xml:space="preserve">The board may appoint one or more assistant managers.</w:t>
      </w:r>
    </w:p>
    <w:p w:rsidR="003F3435" w:rsidRDefault="0032493E">
      <w:pPr>
        <w:spacing w:line="480" w:lineRule="auto"/>
        <w:ind w:firstLine="720"/>
        <w:jc w:val="both"/>
      </w:pPr>
      <w:r>
        <w:t xml:space="preserve">(c)</w:t>
      </w:r>
      <w:r xml:space="preserve">
        <w:t> </w:t>
      </w:r>
      <w:r xml:space="preserve">
        <w:t> </w:t>
      </w:r>
      <w:r>
        <w:t xml:space="preserve">The manager and any assistant manager serve at the will of the board and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manager, the manager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manager performing the manager's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1099.060.</w:t>
      </w:r>
      <w:r xml:space="preserve">
        <w:t> </w:t>
      </w:r>
      <w:r xml:space="preserve">
        <w:t> </w:t>
      </w:r>
      <w:r>
        <w:t xml:space="preserve">GENERAL DUTIES OF DISTRICT MANAGER.</w:t>
      </w:r>
      <w:r xml:space="preserve">
        <w:t> </w:t>
      </w:r>
      <w:r xml:space="preserve">
        <w:t> </w:t>
      </w:r>
      <w:r>
        <w:t xml:space="preserve">Subject to the limitations prescribed by the board, the district manager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1099.061.</w:t>
      </w:r>
      <w:r xml:space="preserve">
        <w:t> </w:t>
      </w:r>
      <w:r xml:space="preserve">
        <w:t> </w:t>
      </w:r>
      <w:r>
        <w:t xml:space="preserve">APPOINTMENT AND DISMISSAL OF STAFF AND EMPLOYEES.  (a)</w:t>
      </w:r>
      <w:r xml:space="preserve">
        <w:t> </w:t>
      </w:r>
      <w:r xml:space="preserve">
        <w:t> </w:t>
      </w:r>
      <w:r>
        <w:t xml:space="preserve">The board may appoint to or dismiss from the staff any doctor the board considers necessary for the efficient operation of the district and may make temporary appointments to the staff if warranted.</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as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manager the authority to employ district employees, including technicians and nurses.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1099.062.</w:t>
      </w:r>
      <w:r xml:space="preserve">
        <w:t> </w:t>
      </w:r>
      <w:r xml:space="preserve">
        <w:t> </w:t>
      </w:r>
      <w:r>
        <w:t xml:space="preserve">SENIORITY; RETIREMENT BENEFITS.</w:t>
      </w:r>
      <w:r xml:space="preserve">
        <w:t> </w:t>
      </w:r>
      <w:r xml:space="preserve">
        <w:t> </w:t>
      </w:r>
      <w:r>
        <w:t xml:space="preserve">The board may adopt rules relating to the seniority of district employees, including rules for a retirement plan based on seniority.</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1099.101.</w:t>
      </w:r>
      <w:r xml:space="preserve">
        <w:t> </w:t>
      </w:r>
      <w:r xml:space="preserve">
        <w:t> </w:t>
      </w:r>
      <w:r>
        <w:t xml:space="preserve">DISTRICT RESPONSIBILITY.</w:t>
      </w:r>
      <w:r xml:space="preserve">
        <w:t> </w:t>
      </w:r>
      <w:r xml:space="preserve">
        <w:t> </w:t>
      </w:r>
      <w:r>
        <w:t xml:space="preserve">The district has full responsibility for operating all hospital facilities for providing medical and hospital care for the district's needy inhabitants.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1099.102.</w:t>
      </w:r>
      <w:r xml:space="preserve">
        <w:t> </w:t>
      </w:r>
      <w:r xml:space="preserve">
        <w:t> </w:t>
      </w:r>
      <w:r>
        <w:t xml:space="preserve">RESTRICTION ON POLITICAL SUBDIVISION TAXATION AND DEBT.</w:t>
      </w:r>
      <w:r xml:space="preserve">
        <w:t> </w:t>
      </w:r>
      <w:r xml:space="preserve">
        <w:t> </w:t>
      </w:r>
      <w:r>
        <w:t xml:space="preserve">A political subdivision located within the district or that has the same boundaries as the district may not impose a tax or issue bonds or other obligations for hospital purposes or to provide medical care.</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1099.103.</w:t>
      </w:r>
      <w:r xml:space="preserve">
        <w:t> </w:t>
      </w:r>
      <w:r xml:space="preserve">
        <w:t> </w:t>
      </w:r>
      <w:r>
        <w:t xml:space="preserve">MANAGEMENT, CONTROL, AND ADMINISTRATION.</w:t>
      </w:r>
      <w:r xml:space="preserve">
        <w:t> </w:t>
      </w:r>
      <w:r xml:space="preserve">
        <w:t> </w:t>
      </w:r>
      <w:r>
        <w:t xml:space="preserve">The board shall manage, control, and administer the hospital system and the district's money and resources.</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1099.104.</w:t>
      </w:r>
      <w:r xml:space="preserve">
        <w:t> </w:t>
      </w:r>
      <w:r xml:space="preserve">
        <w:t> </w:t>
      </w:r>
      <w:r>
        <w:t xml:space="preserve">HOSPITAL SYSTEM.  (a)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system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equipment; and</w:t>
      </w:r>
    </w:p>
    <w:p w:rsidR="003F3435" w:rsidRDefault="0032493E">
      <w:pPr>
        <w:spacing w:line="480" w:lineRule="auto"/>
        <w:ind w:firstLine="2160"/>
        <w:jc w:val="both"/>
      </w:pPr>
      <w:r>
        <w:t xml:space="preserve">(B)</w:t>
      </w:r>
      <w:r xml:space="preserve">
        <w:t> </w:t>
      </w:r>
      <w:r xml:space="preserve">
        <w:t> </w:t>
      </w:r>
      <w:r>
        <w:t xml:space="preserve">equipping the buildings;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convalescent home facilities;</w:t>
      </w:r>
    </w:p>
    <w:p w:rsidR="003F3435" w:rsidRDefault="0032493E">
      <w:pPr>
        <w:spacing w:line="480" w:lineRule="auto"/>
        <w:ind w:firstLine="1440"/>
        <w:jc w:val="both"/>
      </w:pPr>
      <w:r>
        <w:t xml:space="preserve">(5)</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(6)</w:t>
      </w:r>
      <w:r xml:space="preserve">
        <w:t> </w:t>
      </w:r>
      <w:r xml:space="preserve">
        <w:t> </w:t>
      </w:r>
      <w:r>
        <w:t xml:space="preserve">blood banks;</w:t>
      </w:r>
    </w:p>
    <w:p w:rsidR="003F3435" w:rsidRDefault="0032493E">
      <w:pPr>
        <w:spacing w:line="480" w:lineRule="auto"/>
        <w:ind w:firstLine="1440"/>
        <w:jc w:val="both"/>
      </w:pPr>
      <w:r>
        <w:t xml:space="preserve">(7)</w:t>
      </w:r>
      <w:r xml:space="preserve">
        <w:t> </w:t>
      </w:r>
      <w:r xml:space="preserve">
        <w:t> </w:t>
      </w:r>
      <w:r>
        <w:t xml:space="preserve">community mental health centers;</w:t>
      </w:r>
    </w:p>
    <w:p w:rsidR="003F3435" w:rsidRDefault="0032493E">
      <w:pPr>
        <w:spacing w:line="480" w:lineRule="auto"/>
        <w:ind w:firstLine="1440"/>
        <w:jc w:val="both"/>
      </w:pPr>
      <w:r>
        <w:t xml:space="preserve">(8)</w:t>
      </w:r>
      <w:r xml:space="preserve">
        <w:t> </w:t>
      </w:r>
      <w:r xml:space="preserve">
        <w:t> </w:t>
      </w:r>
      <w:r>
        <w:t xml:space="preserve">research centers or laboratories; and</w:t>
      </w:r>
    </w:p>
    <w:p w:rsidR="003F3435" w:rsidRDefault="0032493E">
      <w:pPr>
        <w:spacing w:line="480" w:lineRule="auto"/>
        <w:ind w:firstLine="1440"/>
        <w:jc w:val="both"/>
      </w:pPr>
      <w:r>
        <w:t xml:space="preserve">(9)</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1099.105.</w:t>
      </w:r>
      <w:r xml:space="preserve">
        <w:t> </w:t>
      </w:r>
      <w:r xml:space="preserve">
        <w:t> </w:t>
      </w:r>
      <w:r>
        <w:t xml:space="preserve">RULES.</w:t>
      </w:r>
      <w:r xml:space="preserve">
        <w:t> </w:t>
      </w:r>
      <w:r xml:space="preserve">
        <w:t> </w:t>
      </w:r>
      <w:r>
        <w:t xml:space="preserve">The board may adopt rules governing the operation of the hospital, the hospital system, and the district's staff and employees.</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1099.106.</w:t>
      </w:r>
      <w:r xml:space="preserve">
        <w:t> </w:t>
      </w:r>
      <w:r xml:space="preserve">
        <w:t> </w:t>
      </w:r>
      <w:r>
        <w:t xml:space="preserve">PURCHASING AND ACCOUNTING PROCEDURES.</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1099.107.</w:t>
      </w:r>
      <w:r xml:space="preserve">
        <w:t> </w:t>
      </w:r>
      <w:r xml:space="preserve">
        <w:t> </w:t>
      </w:r>
      <w:r>
        <w:t xml:space="preserve">DISTRICT PROPERTY, FACILITIES, AND EQUIPMENT.  (a)</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equipment for use in the district's hospital system and mortgage or pledge the property as security for the payment of the purchase price.</w:t>
      </w:r>
      <w:r xml:space="preserve">
        <w:t> </w:t>
      </w:r>
      <w:r xml:space="preserve">
        <w:t> </w:t>
      </w:r>
      <w:r>
        <w:t xml:space="preserve">A contract</w:t>
      </w:r>
      <w:r xml:space="preserve">
        <w:t> </w:t>
      </w:r>
      <w:r xml:space="preserve">
        <w:t> </w:t>
      </w:r>
      <w:r>
        <w:t xml:space="preserve">entered into under this subsection must provide that the entire obligation be retired not later than the fifth anniversary of the date of the contract.</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1099.108.</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located in district territory if the interest is necessary to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1099.109.</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any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1099.110.</w:t>
      </w:r>
      <w:r xml:space="preserve">
        <w:t> </w:t>
      </w:r>
      <w:r xml:space="preserve">
        <w:t> </w:t>
      </w:r>
      <w:r>
        <w:t xml:space="preserve">CONSTRUCTION AND PURCHASE CONTRACTS.</w:t>
      </w:r>
      <w:r xml:space="preserve">
        <w:t> </w:t>
      </w:r>
      <w:r xml:space="preserve">
        <w:t> </w:t>
      </w:r>
      <w:r>
        <w:t xml:space="preserve">A construction or purchase contract that involves the expenditure of more than $15,000 may be made only after advertising in the manner provided by Chapter </w:t>
      </w:r>
      <w:r>
        <w:t xml:space="preserve">252</w:t>
      </w:r>
      <w:r>
        <w:t xml:space="preserve">, Local Government Code.</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1099.111.</w:t>
      </w:r>
      <w:r xml:space="preserve">
        <w:t> </w:t>
      </w:r>
      <w:r xml:space="preserve">
        <w:t> </w:t>
      </w:r>
      <w:r>
        <w:t xml:space="preserve">OPERATING AND MANAGEMENT CONTRACTS.</w:t>
      </w:r>
      <w:r xml:space="preserve">
        <w:t> </w:t>
      </w:r>
      <w:r xml:space="preserve">
        <w:t> </w:t>
      </w:r>
      <w:r>
        <w:t xml:space="preserve">The board may enter into an operating or management contract relating to a district facility.</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1099.112.</w:t>
      </w:r>
      <w:r xml:space="preserve">
        <w:t> </w:t>
      </w:r>
      <w:r xml:space="preserve">
        <w:t> </w:t>
      </w:r>
      <w:r>
        <w:t xml:space="preserve">CONTRACTS WITH GOVERNMENTAL ENTITIES FOR HOSPITALIZATION AND TREATMENT.  (a)</w:t>
      </w:r>
      <w:r xml:space="preserve">
        <w:t> </w:t>
      </w:r>
      <w:r xml:space="preserve">
        <w:t> </w:t>
      </w:r>
      <w:r>
        <w:t xml:space="preserve">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 treatment of a sick or injured person.</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1099.113.</w:t>
      </w:r>
      <w:r xml:space="preserve">
        <w:t> </w:t>
      </w:r>
      <w:r xml:space="preserve">
        <w:t> </w:t>
      </w:r>
      <w:r>
        <w:t xml:space="preserve">CONTRACTS WITH GOVERNMENTAL ENTITIES FOR INVESTIGATORY OR OTHER SERVICES.</w:t>
      </w:r>
      <w:r xml:space="preserve">
        <w:t> </w:t>
      </w:r>
      <w:r xml:space="preserve">
        <w:t> </w:t>
      </w:r>
      <w:r>
        <w:t xml:space="preserve">The board may contract with another political subdivision or a governmental agency for the district to provide investigatory or other services for the hospital or welfare needs of district inhabitants.</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1099.114.</w:t>
      </w:r>
      <w:r xml:space="preserve">
        <w:t> </w:t>
      </w:r>
      <w:r xml:space="preserve">
        <w:t> </w:t>
      </w:r>
      <w:r>
        <w:t xml:space="preserve">PAYMENT FOR TREATMENT; PROCEDURES.  (a)</w:t>
      </w:r>
      <w:r xml:space="preserve">
        <w:t> </w:t>
      </w:r>
      <w:r xml:space="preserve">
        <w:t> </w:t>
      </w:r>
      <w:r>
        <w:t xml:space="preserve">When a patient who resides in the district is admitted to a district facility, the district manager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manager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manager determines that the patient or those relatives can pay for all or part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their financial ability.</w:t>
      </w:r>
    </w:p>
    <w:p w:rsidR="003F3435" w:rsidRDefault="0032493E">
      <w:pPr>
        <w:spacing w:line="480" w:lineRule="auto"/>
        <w:ind w:firstLine="720"/>
        <w:jc w:val="both"/>
      </w:pPr>
      <w:r>
        <w:t xml:space="preserve">(d)</w:t>
      </w:r>
      <w:r xml:space="preserve">
        <w:t> </w:t>
      </w:r>
      <w:r xml:space="preserve">
        <w:t> </w:t>
      </w:r>
      <w:r>
        <w:t xml:space="preserve">The district manager may collect the amount from the patient's estate, or from those relatives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manager,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1099.115.</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are entitled.</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1099.151.</w:t>
      </w:r>
      <w:r xml:space="preserve">
        <w:t> </w:t>
      </w:r>
      <w:r xml:space="preserve">
        <w:t> </w:t>
      </w:r>
      <w:r>
        <w:t xml:space="preserve">TERRITORY THAT MAY BE ANNEXED.  (a)</w:t>
      </w:r>
      <w:r xml:space="preserve">
        <w:t> </w:t>
      </w:r>
      <w:r xml:space="preserve">
        <w:t> </w:t>
      </w:r>
      <w:r>
        <w:t xml:space="preserve">The district may annex territory that is not located in:</w:t>
      </w:r>
    </w:p>
    <w:p w:rsidR="003F3435" w:rsidRDefault="0032493E">
      <w:pPr>
        <w:spacing w:line="480" w:lineRule="auto"/>
        <w:ind w:firstLine="1440"/>
        <w:jc w:val="both"/>
      </w:pPr>
      <w:r>
        <w:t xml:space="preserve">(1)</w:t>
      </w:r>
      <w:r xml:space="preserve">
        <w:t> </w:t>
      </w:r>
      <w:r xml:space="preserve">
        <w:t> </w:t>
      </w:r>
      <w:r>
        <w:t xml:space="preserve">Sherman County;</w:t>
      </w:r>
    </w:p>
    <w:p w:rsidR="003F3435" w:rsidRDefault="0032493E">
      <w:pPr>
        <w:spacing w:line="480" w:lineRule="auto"/>
        <w:ind w:firstLine="1440"/>
        <w:jc w:val="both"/>
      </w:pPr>
      <w:r>
        <w:t xml:space="preserve">(2)</w:t>
      </w:r>
      <w:r xml:space="preserve">
        <w:t> </w:t>
      </w:r>
      <w:r xml:space="preserve">
        <w:t> </w:t>
      </w:r>
      <w:r>
        <w:t xml:space="preserve">the boundaries of another hospital district; or</w:t>
      </w:r>
    </w:p>
    <w:p w:rsidR="003F3435" w:rsidRDefault="0032493E">
      <w:pPr>
        <w:spacing w:line="480" w:lineRule="auto"/>
        <w:ind w:firstLine="1440"/>
        <w:jc w:val="both"/>
      </w:pPr>
      <w:r>
        <w:t xml:space="preserve">(3)</w:t>
      </w:r>
      <w:r xml:space="preserve">
        <w:t> </w:t>
      </w:r>
      <w:r xml:space="preserve">
        <w:t> </w:t>
      </w:r>
      <w:r>
        <w:t xml:space="preserve">the proposed boundaries of another hospital district authorized by the legislature under Section 9, Article IX, Texas Constitution.</w:t>
      </w:r>
    </w:p>
    <w:p w:rsidR="003F3435" w:rsidRDefault="0032493E">
      <w:pPr>
        <w:spacing w:line="480" w:lineRule="auto"/>
        <w:ind w:firstLine="720"/>
        <w:jc w:val="both"/>
      </w:pPr>
      <w:r>
        <w:t xml:space="preserve">(b)</w:t>
      </w:r>
      <w:r xml:space="preserve">
        <w:t> </w:t>
      </w:r>
      <w:r xml:space="preserve">
        <w:t> </w:t>
      </w:r>
      <w:r>
        <w:t xml:space="preserve">Territory may be annexed in one or more tracts.</w:t>
      </w:r>
      <w:r xml:space="preserve">
        <w:t> </w:t>
      </w:r>
      <w:r xml:space="preserve">
        <w:t> </w:t>
      </w:r>
      <w:r>
        <w:t xml:space="preserve">Each tract must be contiguous to:</w:t>
      </w:r>
    </w:p>
    <w:p w:rsidR="003F3435" w:rsidRDefault="0032493E">
      <w:pPr>
        <w:spacing w:line="480" w:lineRule="auto"/>
        <w:ind w:firstLine="1440"/>
        <w:jc w:val="both"/>
      </w:pPr>
      <w:r>
        <w:t xml:space="preserve">(1)</w:t>
      </w:r>
      <w:r xml:space="preserve">
        <w:t> </w:t>
      </w:r>
      <w:r xml:space="preserve">
        <w:t> </w:t>
      </w:r>
      <w:r>
        <w:t xml:space="preserve">the district; or</w:t>
      </w:r>
    </w:p>
    <w:p w:rsidR="003F3435" w:rsidRDefault="0032493E">
      <w:pPr>
        <w:spacing w:line="480" w:lineRule="auto"/>
        <w:ind w:firstLine="1440"/>
        <w:jc w:val="both"/>
      </w:pPr>
      <w:r>
        <w:t xml:space="preserve">(2)</w:t>
      </w:r>
      <w:r xml:space="preserve">
        <w:t> </w:t>
      </w:r>
      <w:r xml:space="preserve">
        <w:t> </w:t>
      </w:r>
      <w:r>
        <w:t xml:space="preserve">territory proposed to be annexed to the district.</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1099.152.</w:t>
      </w:r>
      <w:r xml:space="preserve">
        <w:t> </w:t>
      </w:r>
      <w:r xml:space="preserve">
        <w:t> </w:t>
      </w:r>
      <w:r>
        <w:t xml:space="preserve">PETITION TO ANNEX TERRITORY.</w:t>
      </w:r>
      <w:r xml:space="preserve">
        <w:t> </w:t>
      </w:r>
      <w:r>
        <w:t xml:space="preserve">(a)</w:t>
      </w:r>
      <w:r xml:space="preserve">
        <w:t> </w:t>
      </w:r>
      <w:r xml:space="preserve">
        <w:t> </w:t>
      </w:r>
      <w:r>
        <w:t xml:space="preserve">A petition requesting that territory be annexed to the district may be presented to the board.</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tract or tracts of land to be annexed; and</w:t>
      </w:r>
    </w:p>
    <w:p w:rsidR="003F3435" w:rsidRDefault="0032493E">
      <w:pPr>
        <w:spacing w:line="480" w:lineRule="auto"/>
        <w:ind w:firstLine="1440"/>
        <w:jc w:val="both"/>
      </w:pPr>
      <w:r>
        <w:t xml:space="preserve">(2)</w:t>
      </w:r>
      <w:r xml:space="preserve">
        <w:t> </w:t>
      </w:r>
      <w:r xml:space="preserve">
        <w:t> </w:t>
      </w:r>
      <w:r>
        <w:t xml:space="preserve">be signed by 50 or a majority of the registered voters who:</w:t>
      </w:r>
    </w:p>
    <w:p w:rsidR="003F3435" w:rsidRDefault="0032493E">
      <w:pPr>
        <w:spacing w:line="480" w:lineRule="auto"/>
        <w:ind w:firstLine="2160"/>
        <w:jc w:val="both"/>
      </w:pPr>
      <w:r>
        <w:t xml:space="preserve">(A)</w:t>
      </w:r>
      <w:r xml:space="preserve">
        <w:t> </w:t>
      </w:r>
      <w:r xml:space="preserve">
        <w:t> </w:t>
      </w:r>
      <w:r>
        <w:t xml:space="preserve">reside in the territory to be annexed; and</w:t>
      </w:r>
    </w:p>
    <w:p w:rsidR="003F3435" w:rsidRDefault="0032493E">
      <w:pPr>
        <w:spacing w:line="480" w:lineRule="auto"/>
        <w:ind w:firstLine="2160"/>
        <w:jc w:val="both"/>
      </w:pPr>
      <w:r>
        <w:t xml:space="preserve">(B)</w:t>
      </w:r>
      <w:r xml:space="preserve">
        <w:t> </w:t>
      </w:r>
      <w:r xml:space="preserve">
        <w:t> </w:t>
      </w:r>
      <w:r>
        <w:t xml:space="preserve">own property duly rendered for taxation on the applicable county tax rolls that will be subject to district taxation.</w:t>
      </w:r>
    </w:p>
    <w:p w:rsidR="003F3435" w:rsidRDefault="0032493E">
      <w:pPr>
        <w:spacing w:line="480" w:lineRule="auto"/>
        <w:ind w:firstLine="720"/>
        <w:jc w:val="both"/>
      </w:pPr>
      <w:r>
        <w:t xml:space="preserve">(b)</w:t>
      </w:r>
      <w:r xml:space="preserve">
        <w:t> </w:t>
      </w:r>
      <w:r xml:space="preserve">
        <w:t> </w:t>
      </w:r>
      <w:r>
        <w:t xml:space="preserve">This subchapter does not prohibit simultaneous action on several petitions for annexation.</w:t>
      </w:r>
      <w:r xml:space="preserve">
        <w:t> </w:t>
      </w:r>
      <w:r xml:space="preserve">
        <w:t> </w:t>
      </w:r>
      <w:r>
        <w:t xml:space="preserve">A ballot proposition must be submitted for each different territory proposed to be annexed, and an election held in each territory represented by an approved petition.</w:t>
      </w:r>
    </w:p>
    <w:p w:rsidR="003F3435" w:rsidRDefault="0032493E">
      <w:pPr>
        <w:spacing w:line="480" w:lineRule="auto"/>
        <w:ind w:firstLine="720"/>
        <w:jc w:val="both"/>
      </w:pPr>
      <w:r>
        <w:t xml:space="preserve">(c)</w:t>
      </w:r>
      <w:r xml:space="preserve">
        <w:t> </w:t>
      </w:r>
      <w:r xml:space="preserve">
        <w:t> </w:t>
      </w:r>
      <w:r>
        <w:t xml:space="preserve">If the board receives two or more petitions for annexation that include all or part of the same territory to be annexed to the district, the petition filed first with the board shall be considered and another petition that includes any of the same territory has no effect.</w:t>
      </w:r>
    </w:p>
    <w:p w:rsidR="003F3435" w:rsidRDefault="0032493E">
      <w:pPr>
        <w:spacing w:line="480" w:lineRule="auto"/>
        <w:ind w:firstLine="720"/>
        <w:jc w:val="both"/>
      </w:pPr>
      <w:r>
        <w:t xml:space="preserve">(d)</w:t>
      </w:r>
      <w:r xml:space="preserve">
        <w:t> </w:t>
      </w:r>
      <w:r xml:space="preserve">
        <w:t> </w:t>
      </w:r>
      <w:r>
        <w:t xml:space="preserve">The board may consider all petitions for annexation presented to it and may approve or reject each petition.</w:t>
      </w:r>
      <w:r xml:space="preserve">
        <w:t> </w:t>
      </w:r>
      <w:r xml:space="preserve">
        <w:t> </w:t>
      </w:r>
      <w:r>
        <w:t xml:space="preserve">The board may not partly approve or partly reject any petition.</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1099.153.</w:t>
      </w:r>
      <w:r xml:space="preserve">
        <w:t> </w:t>
      </w:r>
      <w:r xml:space="preserve">
        <w:t> </w:t>
      </w:r>
      <w:r>
        <w:t xml:space="preserve">ELECTION ORDER.  (a)</w:t>
      </w:r>
      <w:r xml:space="preserve">
        <w:t> </w:t>
      </w:r>
      <w:r xml:space="preserve">
        <w:t> </w:t>
      </w:r>
      <w:r>
        <w:t xml:space="preserve">If, on receipt of a petition under Section </w:t>
      </w:r>
      <w:r>
        <w:t xml:space="preserve">1099.152</w:t>
      </w:r>
      <w:r>
        <w:t xml:space="preserve">, the board finds that annexing the territory is in the district's best interest, the board shall within 90 days of the board's finding:</w:t>
      </w:r>
    </w:p>
    <w:p w:rsidR="003F3435" w:rsidRDefault="0032493E">
      <w:pPr>
        <w:spacing w:line="480" w:lineRule="auto"/>
        <w:ind w:firstLine="1440"/>
        <w:jc w:val="both"/>
      </w:pPr>
      <w:r>
        <w:t xml:space="preserve">(1)</w:t>
      </w:r>
      <w:r xml:space="preserve">
        <w:t> </w:t>
      </w:r>
      <w:r xml:space="preserve">
        <w:t> </w:t>
      </w:r>
      <w:r>
        <w:t xml:space="preserve">approve the petition; and</w:t>
      </w:r>
    </w:p>
    <w:p w:rsidR="003F3435" w:rsidRDefault="0032493E">
      <w:pPr>
        <w:spacing w:line="480" w:lineRule="auto"/>
        <w:ind w:firstLine="1440"/>
        <w:jc w:val="both"/>
      </w:pPr>
      <w:r>
        <w:t xml:space="preserve">(2)</w:t>
      </w:r>
      <w:r xml:space="preserve">
        <w:t> </w:t>
      </w:r>
      <w:r xml:space="preserve">
        <w:t> </w:t>
      </w:r>
      <w:r>
        <w:t xml:space="preserve">order an election on the question of annexing the territory to the district.</w:t>
      </w:r>
    </w:p>
    <w:p w:rsidR="003F3435" w:rsidRDefault="0032493E">
      <w:pPr>
        <w:spacing w:line="480" w:lineRule="auto"/>
        <w:ind w:firstLine="720"/>
        <w:jc w:val="both"/>
      </w:pPr>
      <w:r>
        <w:t xml:space="preserve">(b)</w:t>
      </w:r>
      <w:r xml:space="preserve">
        <w:t> </w:t>
      </w:r>
      <w:r xml:space="preserve">
        <w:t> </w:t>
      </w:r>
      <w:r>
        <w:t xml:space="preserve">The election order shall provide for a separate election in:</w:t>
      </w:r>
    </w:p>
    <w:p w:rsidR="003F3435" w:rsidRDefault="0032493E">
      <w:pPr>
        <w:spacing w:line="480" w:lineRule="auto"/>
        <w:ind w:firstLine="1440"/>
        <w:jc w:val="both"/>
      </w:pPr>
      <w:r>
        <w:t xml:space="preserve">(1)</w:t>
      </w:r>
      <w:r xml:space="preserve">
        <w:t> </w:t>
      </w:r>
      <w:r xml:space="preserve">
        <w:t> </w:t>
      </w:r>
      <w:r>
        <w:t xml:space="preserve">the territory proposed to be annexed; and</w:t>
      </w:r>
    </w:p>
    <w:p w:rsidR="003F3435" w:rsidRDefault="0032493E">
      <w:pPr>
        <w:spacing w:line="480" w:lineRule="auto"/>
        <w:ind w:firstLine="1440"/>
        <w:jc w:val="both"/>
      </w:pPr>
      <w:r>
        <w:t xml:space="preserve">(2)</w:t>
      </w:r>
      <w:r xml:space="preserve">
        <w:t> </w:t>
      </w:r>
      <w:r xml:space="preserve">
        <w:t> </w:t>
      </w:r>
      <w:r>
        <w:t xml:space="preserve">the district.</w:t>
      </w:r>
    </w:p>
    <w:p w:rsidR="003F3435" w:rsidRDefault="0032493E">
      <w:pPr>
        <w:spacing w:line="480" w:lineRule="auto"/>
        <w:ind w:firstLine="720"/>
        <w:jc w:val="both"/>
      </w:pPr>
      <w:r>
        <w:t xml:space="preserve">(c)</w:t>
      </w:r>
      <w:r xml:space="preserve">
        <w:t> </w:t>
      </w:r>
      <w:r xml:space="preserve">
        <w:t> </w:t>
      </w:r>
      <w:r>
        <w:t xml:space="preserve">The election order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ballot; and</w:t>
      </w:r>
    </w:p>
    <w:p w:rsidR="003F3435" w:rsidRDefault="0032493E">
      <w:pPr>
        <w:spacing w:line="480" w:lineRule="auto"/>
        <w:ind w:firstLine="1440"/>
        <w:jc w:val="both"/>
      </w:pPr>
      <w:r>
        <w:t xml:space="preserve">(4)</w:t>
      </w:r>
      <w:r xml:space="preserve">
        <w:t> </w:t>
      </w:r>
      <w:r xml:space="preserve">
        <w:t> </w:t>
      </w:r>
      <w:r>
        <w:t xml:space="preserve">the presiding judge and alternate judge for each polling place.</w:t>
      </w:r>
    </w:p>
    <w:p w:rsidR="003F3435" w:rsidRDefault="0032493E">
      <w:pPr>
        <w:spacing w:line="480" w:lineRule="auto"/>
        <w:ind w:firstLine="720"/>
        <w:jc w:val="both"/>
      </w:pPr>
      <w:r>
        <w:t xml:space="preserve">(d)</w:t>
      </w:r>
      <w:r xml:space="preserve">
        <w:t> </w:t>
      </w:r>
      <w:r xml:space="preserve">
        <w:t> </w:t>
      </w:r>
      <w:r>
        <w:t xml:space="preserve">The election order may provide that:</w:t>
      </w:r>
    </w:p>
    <w:p w:rsidR="003F3435" w:rsidRDefault="0032493E">
      <w:pPr>
        <w:spacing w:line="480" w:lineRule="auto"/>
        <w:ind w:firstLine="1440"/>
        <w:jc w:val="both"/>
      </w:pPr>
      <w:r>
        <w:t xml:space="preserve">(1)</w:t>
      </w:r>
      <w:r xml:space="preserve">
        <w:t> </w:t>
      </w:r>
      <w:r xml:space="preserve">
        <w:t> </w:t>
      </w:r>
      <w:r>
        <w:t xml:space="preserve">the entire district is one election precinct; or</w:t>
      </w:r>
    </w:p>
    <w:p w:rsidR="003F3435" w:rsidRDefault="0032493E">
      <w:pPr>
        <w:spacing w:line="480" w:lineRule="auto"/>
        <w:ind w:firstLine="1440"/>
        <w:jc w:val="both"/>
      </w:pPr>
      <w:r>
        <w:t xml:space="preserve">(2)</w:t>
      </w:r>
      <w:r xml:space="preserve">
        <w:t> </w:t>
      </w:r>
      <w:r xml:space="preserve">
        <w:t> </w:t>
      </w:r>
      <w:r>
        <w:t xml:space="preserve">the county election precincts be combined for the election.</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1099.154.</w:t>
      </w:r>
      <w:r xml:space="preserve">
        <w:t> </w:t>
      </w:r>
      <w:r xml:space="preserve">
        <w:t> </w:t>
      </w:r>
      <w:r>
        <w:t xml:space="preserve">BALLOT.</w:t>
      </w:r>
      <w:r xml:space="preserve">
        <w:t> </w:t>
      </w:r>
      <w:r xml:space="preserve">
        <w:t> </w:t>
      </w:r>
      <w:r>
        <w:t xml:space="preserve">The ballot for the election shall be printed to permit voting</w:t>
      </w:r>
      <w:r xml:space="preserve">
        <w:t> </w:t>
      </w:r>
      <w:r xml:space="preserve">
        <w:t> </w:t>
      </w:r>
      <w:r>
        <w:t xml:space="preserve">for or against the proposition:</w:t>
      </w:r>
      <w:r xml:space="preserve">
        <w:t> </w:t>
      </w:r>
      <w:r xml:space="preserve">
        <w:t> </w:t>
      </w:r>
      <w:r>
        <w:t xml:space="preserve">"The establishment of the Hospital District with extended boundaries and establishment of a hospital district tax at a rate not to exceed 40 cents on the $100 valuation."</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1099.155.</w:t>
      </w:r>
      <w:r xml:space="preserve">
        <w:t> </w:t>
      </w:r>
      <w:r xml:space="preserve">
        <w:t> </w:t>
      </w:r>
      <w:r>
        <w:t xml:space="preserve">NOTICE OF ELECTION.  (a)</w:t>
      </w:r>
      <w:r xml:space="preserve">
        <w:t> </w:t>
      </w:r>
      <w:r xml:space="preserve">
        <w:t> </w:t>
      </w:r>
      <w:r>
        <w:t xml:space="preserve">Notice of the election shall be given by publishing once a week for two consecutive weeks a substantial copy of the election order in a newspaper or newspapers that individually or collectively have general circulation in the county or district.</w:t>
      </w:r>
    </w:p>
    <w:p w:rsidR="003F3435" w:rsidRDefault="0032493E">
      <w:pPr>
        <w:spacing w:line="480" w:lineRule="auto"/>
        <w:ind w:firstLine="720"/>
        <w:jc w:val="both"/>
      </w:pPr>
      <w:r>
        <w:t xml:space="preserve">(b)</w:t>
      </w:r>
      <w:r xml:space="preserve">
        <w:t> </w:t>
      </w:r>
      <w:r xml:space="preserve">
        <w:t> </w:t>
      </w:r>
      <w:r>
        <w:t xml:space="preserve">The first publication must appear at least 30 days before the date of the election.</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1099.156.</w:t>
      </w:r>
      <w:r xml:space="preserve">
        <w:t> </w:t>
      </w:r>
      <w:r xml:space="preserve">
        <w:t> </w:t>
      </w:r>
      <w:r>
        <w:t xml:space="preserve">ELECTION RESULTS.  (a)</w:t>
      </w:r>
      <w:r xml:space="preserve">
        <w:t> </w:t>
      </w:r>
      <w:r xml:space="preserve">
        <w:t> </w:t>
      </w:r>
      <w:r>
        <w:t xml:space="preserve">Territory may not be annexed to the district unless:</w:t>
      </w:r>
    </w:p>
    <w:p w:rsidR="003F3435" w:rsidRDefault="0032493E">
      <w:pPr>
        <w:spacing w:line="480" w:lineRule="auto"/>
        <w:ind w:firstLine="1440"/>
        <w:jc w:val="both"/>
      </w:pPr>
      <w:r>
        <w:t xml:space="preserve">(1)</w:t>
      </w:r>
      <w:r xml:space="preserve">
        <w:t> </w:t>
      </w:r>
      <w:r xml:space="preserve">
        <w:t> </w:t>
      </w:r>
      <w:r>
        <w:t xml:space="preserve">an election is held in accordance with this subchapter; and</w:t>
      </w:r>
    </w:p>
    <w:p w:rsidR="003F3435" w:rsidRDefault="0032493E">
      <w:pPr>
        <w:spacing w:line="480" w:lineRule="auto"/>
        <w:ind w:firstLine="1440"/>
        <w:jc w:val="both"/>
      </w:pPr>
      <w:r>
        <w:t xml:space="preserve">(2)</w:t>
      </w:r>
      <w:r xml:space="preserve">
        <w:t> </w:t>
      </w:r>
      <w:r xml:space="preserve">
        <w:t> </w:t>
      </w:r>
      <w:r>
        <w:t xml:space="preserve">the annexation is approved by a majority of the voters voting in the election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territory proposed to be annexed.</w:t>
      </w:r>
    </w:p>
    <w:p w:rsidR="003F3435" w:rsidRDefault="0032493E">
      <w:pPr>
        <w:spacing w:line="480" w:lineRule="auto"/>
        <w:ind w:firstLine="720"/>
        <w:jc w:val="both"/>
      </w:pPr>
      <w:r>
        <w:t xml:space="preserve">(b)</w:t>
      </w:r>
      <w:r xml:space="preserve">
        <w:t> </w:t>
      </w:r>
      <w:r xml:space="preserve">
        <w:t> </w:t>
      </w:r>
      <w:r>
        <w:t xml:space="preserve">If the territory is annexed to the district, a certified copy of the order canvassing the returns of the election shall be filed and recorded in the deed records.</w:t>
      </w:r>
    </w:p>
    <w:p w:rsidR="003F3435" w:rsidRDefault="0032493E">
      <w:pPr>
        <w:spacing w:line="480" w:lineRule="auto"/>
        <w:ind w:firstLine="720"/>
        <w:jc w:val="both"/>
      </w:pPr>
      <w:r>
        <w:t xml:space="preserve">(c)</w:t>
      </w:r>
      <w:r xml:space="preserve">
        <w:t> </w:t>
      </w:r>
      <w:r xml:space="preserve">
        <w:t> </w:t>
      </w:r>
      <w:r>
        <w:t xml:space="preserve">The failure of an election under this subchapter does not prohibit subsequent elections for the same purpose.</w:t>
      </w:r>
      <w:r xml:space="preserve">
        <w:t> </w:t>
      </w:r>
      <w:r xml:space="preserve">
        <w:t> </w:t>
      </w:r>
      <w:r>
        <w:t xml:space="preserve">A confirmation election may not be held under this subchapter before the first anniversary of the date of an election previously held under this subchapter.</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1099.157.</w:t>
      </w:r>
      <w:r xml:space="preserve">
        <w:t> </w:t>
      </w:r>
      <w:r xml:space="preserve">
        <w:t> </w:t>
      </w:r>
      <w:r>
        <w:t xml:space="preserve">EFFECT OF ANNEXATION.  (a)</w:t>
      </w:r>
      <w:r xml:space="preserve">
        <w:t> </w:t>
      </w:r>
      <w:r xml:space="preserve">
        <w:t> </w:t>
      </w:r>
      <w:r>
        <w:t xml:space="preserve">Territory annexed to the district is part of the board for all purposes.</w:t>
      </w:r>
    </w:p>
    <w:p w:rsidR="003F3435" w:rsidRDefault="0032493E">
      <w:pPr>
        <w:spacing w:line="480" w:lineRule="auto"/>
        <w:ind w:firstLine="720"/>
        <w:jc w:val="both"/>
      </w:pPr>
      <w:r>
        <w:t xml:space="preserve">(b)</w:t>
      </w:r>
      <w:r xml:space="preserve">
        <w:t> </w:t>
      </w:r>
      <w:r xml:space="preserve">
        <w:t> </w:t>
      </w:r>
      <w:r>
        <w:t xml:space="preserve">The annexation of territory to the district does not change the manner in which the board or board officers are selected.</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w:t>
      </w:r>
      <w:r>
        <w:t xml:space="preserve">1099.201</w:t>
      </w:r>
      <w:r>
        <w:t xml:space="preserve">.</w:t>
      </w:r>
      <w:r xml:space="preserve">
        <w:t> </w:t>
      </w:r>
      <w:r xml:space="preserve">
        <w:t> </w:t>
      </w:r>
      <w:r>
        <w:t xml:space="preserve">BUDGET.  (a)</w:t>
      </w:r>
      <w:r xml:space="preserve">
        <w:t> </w:t>
      </w:r>
      <w:r xml:space="preserve">
        <w:t> </w:t>
      </w:r>
      <w:r>
        <w:t xml:space="preserve">The district manager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to the credit of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1099.202.</w:t>
      </w:r>
      <w:r xml:space="preserve">
        <w:t> </w:t>
      </w:r>
      <w:r xml:space="preserve">
        <w:t> </w:t>
      </w:r>
      <w:r>
        <w:t xml:space="preserve">NOTICE; HEARING; APPROVAL OF BUDGET.  (a)</w:t>
      </w:r>
      <w:r xml:space="preserve">
        <w:t> </w:t>
      </w:r>
      <w:r xml:space="preserve">
        <w:t> </w:t>
      </w:r>
      <w:r>
        <w:t xml:space="preserve">The board shall hold a public hearing on the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proposed by the district manager.</w:t>
      </w:r>
      <w:r xml:space="preserve">
        <w:t> </w:t>
      </w:r>
      <w:r xml:space="preserve">
        <w:t> </w:t>
      </w:r>
      <w:r>
        <w:t xml:space="preserve">The board may make any changes in the proposed budget that the board judges to be in the interests of the taxpayers and the law warrants.</w:t>
      </w:r>
      <w:r xml:space="preserve">
        <w:t> </w:t>
      </w:r>
      <w:r xml:space="preserve">
        <w:t> </w:t>
      </w:r>
      <w:r>
        <w:t xml:space="preserve">The board must approve the annual budget.</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1099.203.</w:t>
      </w:r>
      <w:r xml:space="preserve">
        <w:t> </w:t>
      </w:r>
      <w:r xml:space="preserve">
        <w:t> </w:t>
      </w:r>
      <w:r>
        <w:t xml:space="preserve">AMENDMENTS TO BUDGET.</w:t>
      </w:r>
      <w:r xml:space="preserve">
        <w:t> </w:t>
      </w:r>
      <w:r xml:space="preserve">
        <w:t> </w:t>
      </w:r>
      <w:r>
        <w:t xml:space="preserve">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1099.204.</w:t>
      </w:r>
      <w:r xml:space="preserve">
        <w:t> </w:t>
      </w:r>
      <w:r xml:space="preserve">
        <w:t> </w:t>
      </w:r>
      <w:r>
        <w:t xml:space="preserve">RESTRICTION ON EXPENDITURES.</w:t>
      </w:r>
      <w:r xml:space="preserve">
        <w:t> </w:t>
      </w:r>
      <w:r xml:space="preserve">
        <w:t> </w:t>
      </w:r>
      <w:r>
        <w:t xml:space="preserve">Money may be spent only for an expense included in the budget or an amendment to the budget.</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1099.205.</w:t>
      </w:r>
      <w:r xml:space="preserve">
        <w:t> </w:t>
      </w:r>
      <w:r xml:space="preserve">
        <w:t> </w:t>
      </w:r>
      <w:r>
        <w:t xml:space="preserve">FISCAL YEAR.</w:t>
      </w:r>
      <w:r xml:space="preserve">
        <w:t> </w:t>
      </w:r>
      <w:r xml:space="preserve">
        <w:t> </w:t>
      </w:r>
      <w:r>
        <w:t xml:space="preserve">The district shall operate on a fiscal year that begins on September 1 and ends on August 31.</w:t>
      </w:r>
    </w:p>
    <w:p w:rsidR="003F3435" w:rsidRDefault="0032493E">
      <w:pPr>
        <w:spacing w:line="480" w:lineRule="auto"/>
        <w:jc w:val="both"/>
      </w:pPr>
      <w:r>
        <w:t xml:space="preserve">Added by Acts 2011, 82nd Leg., R.S., Ch. 70 (S.B. </w:t>
      </w:r>
      <w:hyperlink w:docLocation="table" r:id="rId6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1099.206.</w:t>
      </w:r>
      <w:r xml:space="preserve">
        <w:t> </w:t>
      </w:r>
      <w:r xml:space="preserve">
        <w:t> </w:t>
      </w:r>
      <w:r>
        <w:t xml:space="preserve">AUDIT.  (a)</w:t>
      </w:r>
      <w:r xml:space="preserve">
        <w:t> </w:t>
      </w:r>
      <w:r xml:space="preserve">
        <w:t> </w:t>
      </w:r>
      <w:r>
        <w:t xml:space="preserve">The district shall have an independent audit made of the district's financial condition for each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2011, 82nd Leg., R.S., Ch. 70 (S.B. </w:t>
      </w:r>
      <w:hyperlink w:docLocation="table" r:id="rId6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1099.207.</w:t>
      </w:r>
      <w:r xml:space="preserve">
        <w:t> </w:t>
      </w:r>
      <w:r xml:space="preserve">
        <w:t> </w:t>
      </w:r>
      <w:r>
        <w:t xml:space="preserve">INSPECTION OF AUDIT AND DISTRICT RECORDS.</w:t>
      </w:r>
      <w:r xml:space="preserve">
        <w:t> </w:t>
      </w:r>
      <w:r xml:space="preserve">
        <w:t> </w:t>
      </w:r>
      <w:r>
        <w:t xml:space="preserve">The audit and other district records shall be open to inspection at the district's principal office.</w:t>
      </w:r>
    </w:p>
    <w:p w:rsidR="003F3435" w:rsidRDefault="0032493E">
      <w:pPr>
        <w:spacing w:line="480" w:lineRule="auto"/>
        <w:jc w:val="both"/>
      </w:pPr>
      <w:r>
        <w:t xml:space="preserve">Added by Acts 2011, 82nd Leg., R.S., Ch. 70 (S.B. </w:t>
      </w:r>
      <w:hyperlink w:docLocation="table" r:id="rId6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1099.208.</w:t>
      </w:r>
      <w:r xml:space="preserve">
        <w:t> </w:t>
      </w:r>
      <w:r xml:space="preserve">
        <w:t> </w:t>
      </w:r>
      <w:r>
        <w:t xml:space="preserve">FINANCIAL REPORT.</w:t>
      </w:r>
      <w:r xml:space="preserve">
        <w:t> </w:t>
      </w:r>
      <w:r xml:space="preserve">
        <w:t> </w:t>
      </w:r>
      <w:r>
        <w:t xml:space="preserve">As soon as practicable after the close of each fiscal year, the district manager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2011, 82nd Leg., R.S., Ch. 70 (S.B. </w:t>
      </w:r>
      <w:hyperlink w:docLocation="table" r:id="rId6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1099.209.</w:t>
      </w:r>
      <w:r xml:space="preserve">
        <w:t> </w:t>
      </w:r>
      <w:r xml:space="preserve">
        <w:t> </w:t>
      </w:r>
      <w:r>
        <w:t xml:space="preserve">DEPOSITORY.  (a)</w:t>
      </w:r>
      <w:r xml:space="preserve">
        <w:t> </w:t>
      </w:r>
      <w:r xml:space="preserve">
        <w:t> </w:t>
      </w:r>
      <w:r>
        <w:t xml:space="preserve">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other than money invested as provided by Section </w:t>
      </w:r>
      <w:r>
        <w:t xml:space="preserve">1099.210</w:t>
      </w:r>
      <w:r>
        <w:t xml:space="preserve">(b), and money transmitted to a bank for payment of bonds or obligations issued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w:t>
      </w:r>
    </w:p>
    <w:p w:rsidR="003F3435" w:rsidRDefault="0032493E">
      <w:pPr>
        <w:spacing w:line="480" w:lineRule="auto"/>
        <w:ind w:firstLine="1440"/>
        <w:jc w:val="both"/>
      </w:pPr>
      <w:r>
        <w:t xml:space="preserve">(1)</w:t>
      </w:r>
      <w:r xml:space="preserve">
        <w:t> </w:t>
      </w:r>
      <w:r xml:space="preserve">
        <w:t> </w:t>
      </w:r>
      <w:r>
        <w:t xml:space="preserve">place a part of district money on time deposit; or</w:t>
      </w:r>
    </w:p>
    <w:p w:rsidR="003F3435" w:rsidRDefault="0032493E">
      <w:pPr>
        <w:spacing w:line="480" w:lineRule="auto"/>
        <w:ind w:firstLine="1440"/>
        <w:jc w:val="both"/>
      </w:pPr>
      <w:r>
        <w:t xml:space="preserve">(2)</w:t>
      </w:r>
      <w:r xml:space="preserve">
        <w:t> </w:t>
      </w:r>
      <w:r xml:space="preserve">
        <w:t> </w:t>
      </w:r>
      <w:r>
        <w:t xml:space="preserve">purchase certificates of deposit.</w:t>
      </w:r>
    </w:p>
    <w:p w:rsidR="003F3435" w:rsidRDefault="0032493E">
      <w:pPr>
        <w:spacing w:line="480" w:lineRule="auto"/>
        <w:jc w:val="both"/>
      </w:pPr>
      <w:r>
        <w:t xml:space="preserve">Added by Acts 2011, 82nd Leg., R.S., Ch. 70 (S.B. </w:t>
      </w:r>
      <w:hyperlink w:docLocation="table" r:id="rId6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1099.210.</w:t>
      </w:r>
      <w:r xml:space="preserve">
        <w:t> </w:t>
      </w:r>
      <w:r xml:space="preserve">
        <w:t> </w:t>
      </w:r>
      <w:r>
        <w:t xml:space="preserve">SPENDING AND INVESTMENT RESTRICTIONS.  (a)</w:t>
      </w:r>
      <w:r xml:space="preserve">
        <w:t> </w:t>
      </w:r>
      <w:r xml:space="preserve">
        <w:t> </w:t>
      </w:r>
      <w:r>
        <w:t xml:space="preserve">Except as otherwise provided by Section </w:t>
      </w:r>
      <w:r>
        <w:t xml:space="preserve">1099.107</w:t>
      </w:r>
      <w:r>
        <w:t xml:space="preserve">(c) and by Subchapter F,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2011, 82nd Leg., R.S., Ch. 70 (S.B. </w:t>
      </w:r>
      <w:hyperlink w:docLocation="table" r:id="rId6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1099.251.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 the purchase, construction, acquisition, repair, or renovation of buildings or improvements and equipping the buildings or improvements for hospital purposes.</w:t>
      </w:r>
    </w:p>
    <w:p w:rsidR="003F3435" w:rsidRDefault="0032493E">
      <w:pPr>
        <w:spacing w:line="480" w:lineRule="auto"/>
        <w:jc w:val="both"/>
      </w:pPr>
      <w:r>
        <w:t xml:space="preserve">Added by Acts 2011, 82nd Leg., R.S., Ch. 70 (S.B. </w:t>
      </w:r>
      <w:hyperlink w:docLocation="table" r:id="rId6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1099.252.</w:t>
      </w:r>
      <w:r xml:space="preserve">
        <w:t> </w:t>
      </w:r>
      <w:r xml:space="preserve">
        <w:t> </w:t>
      </w:r>
      <w:r>
        <w:t xml:space="preserve">TAX TO PAY GENERAL OBLIGATION BONDS.  (a)</w:t>
      </w:r>
      <w:r xml:space="preserve">
        <w:t> </w:t>
      </w:r>
      <w:r xml:space="preserve">
        <w:t> </w:t>
      </w:r>
      <w:r>
        <w:t xml:space="preserve">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exceed the tax rate approved by the voters at the election authorizing the imposition of the tax.</w:t>
      </w:r>
    </w:p>
    <w:p w:rsidR="003F3435" w:rsidRDefault="0032493E">
      <w:pPr>
        <w:spacing w:line="480" w:lineRule="auto"/>
        <w:jc w:val="both"/>
      </w:pPr>
      <w:r>
        <w:t xml:space="preserve">Added by Acts 2011, 82nd Leg., R.S., Ch. 70 (S.B. </w:t>
      </w:r>
      <w:hyperlink w:docLocation="table" r:id="rId6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bond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2011, 82nd Leg., R.S., Ch. 70 (S.B. </w:t>
      </w:r>
      <w:hyperlink w:docLocation="table" r:id="rId6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6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1099.255.</w:t>
      </w:r>
      <w:r xml:space="preserve">
        <w:t> </w:t>
      </w:r>
      <w:r xml:space="preserve">
        <w:t> </w:t>
      </w:r>
      <w:r>
        <w:t xml:space="preserve">EXECUTION OF GENERAL OBLIGATION BONDS.</w:t>
      </w:r>
      <w:r xml:space="preserve">
        <w:t> </w:t>
      </w:r>
      <w:r xml:space="preserve">
        <w:t> </w:t>
      </w:r>
      <w:r>
        <w:t xml:space="preserve">The board president shall execute the general obligation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2011, 82nd Leg., R.S., Ch. 70 (S.B. </w:t>
      </w:r>
      <w:hyperlink w:docLocation="table" r:id="rId7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1099.256.</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2011, 82nd Leg., R.S., Ch. 70 (S.B. </w:t>
      </w:r>
      <w:hyperlink w:docLocation="table" r:id="rId7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1099.257.</w:t>
      </w:r>
      <w:r xml:space="preserve">
        <w:t> </w:t>
      </w:r>
      <w:r xml:space="preserve">
        <w:t> </w:t>
      </w:r>
      <w:r>
        <w:t xml:space="preserve">REFUNDING BONDS.  (a)</w:t>
      </w:r>
      <w:r xml:space="preserve">
        <w:t> </w:t>
      </w:r>
      <w:r xml:space="preserve">
        <w:t> </w:t>
      </w:r>
      <w:r>
        <w:t xml:space="preserve">The board may, without an election, issue refunding bonds to refund outstanding indebtedness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the outstanding indebtedness.</w:t>
      </w:r>
    </w:p>
    <w:p w:rsidR="003F3435" w:rsidRDefault="0032493E">
      <w:pPr>
        <w:spacing w:line="480" w:lineRule="auto"/>
        <w:jc w:val="both"/>
      </w:pPr>
      <w:r>
        <w:t xml:space="preserve">Added by Acts 2011, 82nd Leg., R.S., Ch. 70 (S.B. </w:t>
      </w:r>
      <w:hyperlink w:docLocation="table" r:id="rId7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1099.258.</w:t>
      </w:r>
      <w:r xml:space="preserve">
        <w:t> </w:t>
      </w:r>
      <w:r xml:space="preserve">
        <w:t> </w:t>
      </w:r>
      <w:r>
        <w:t xml:space="preserve">BONDS EXEMPT FROM TAXATION.</w:t>
      </w:r>
      <w:r xml:space="preserve">
        <w:t> </w:t>
      </w:r>
      <w:r xml:space="preserve">
        <w:t> </w:t>
      </w:r>
      <w:r>
        <w:t xml:space="preserve">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any 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any profits made in the sale of the bonds.</w:t>
      </w:r>
    </w:p>
    <w:p w:rsidR="003F3435" w:rsidRDefault="0032493E">
      <w:pPr>
        <w:spacing w:line="480" w:lineRule="auto"/>
        <w:jc w:val="both"/>
      </w:pPr>
      <w:r>
        <w:t xml:space="preserve">Added by Acts 2011, 82nd Leg., R.S., Ch. 70 (S.B. </w:t>
      </w:r>
      <w:hyperlink w:docLocation="table" r:id="rId7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1099.301.</w:t>
      </w:r>
      <w:r xml:space="preserve">
        <w:t> </w:t>
      </w:r>
      <w:r xml:space="preserve">
        <w:t> </w:t>
      </w:r>
      <w:r>
        <w:t xml:space="preserve">IMPOSITION OF TAX.  (a)</w:t>
      </w:r>
      <w:r xml:space="preserve">
        <w:t> </w:t>
      </w:r>
      <w:r xml:space="preserve">
        <w:t> </w:t>
      </w:r>
      <w:r>
        <w:t xml:space="preserve">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by the district for hospital purposes as provided by this chapter;</w:t>
      </w:r>
    </w:p>
    <w:p w:rsidR="003F3435" w:rsidRDefault="0032493E">
      <w:pPr>
        <w:spacing w:line="480" w:lineRule="auto"/>
        <w:ind w:firstLine="1440"/>
        <w:jc w:val="both"/>
      </w:pPr>
      <w:r>
        <w:t xml:space="preserve">(2)</w:t>
      </w:r>
      <w:r xml:space="preserve">
        <w:t> </w:t>
      </w:r>
      <w:r xml:space="preserve">
        <w:t> </w:t>
      </w:r>
      <w:r>
        <w:t xml:space="preserve">provide for the maintenance and operation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2011, 82nd Leg., R.S., Ch. 70 (S.B. </w:t>
      </w:r>
      <w:hyperlink w:docLocation="table" r:id="rId7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1099.302.</w:t>
      </w:r>
      <w:r xml:space="preserve">
        <w:t> </w:t>
      </w:r>
      <w:r xml:space="preserve">
        <w:t> </w:t>
      </w:r>
      <w:r>
        <w:t xml:space="preserve">TAX RATE.  (a)</w:t>
      </w:r>
      <w:r xml:space="preserve">
        <w:t> </w:t>
      </w:r>
      <w:r xml:space="preserve">
        <w:t> </w:t>
      </w:r>
      <w:r>
        <w:t xml:space="preserve">The board may impose the tax at a rate not to exceed 40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2011, 82nd Leg., R.S., Ch. 70 (S.B. </w:t>
      </w:r>
      <w:hyperlink w:docLocation="table" r:id="rId7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1099.303.</w:t>
      </w:r>
      <w:r xml:space="preserve">
        <w:t> </w:t>
      </w:r>
      <w:r xml:space="preserve">
        <w:t> </w:t>
      </w:r>
      <w:r>
        <w:t xml:space="preserve">ASSESSMENT AND COLLECTION BY COUNTY TAX ASSESSOR-COLLECTOR.</w:t>
      </w:r>
      <w:r xml:space="preserve">
        <w:t> </w:t>
      </w:r>
      <w:r xml:space="preserve">
        <w:t> </w:t>
      </w:r>
      <w:r>
        <w:t xml:space="preserve">Unless the board by majority vote elects to have taxes assessed and collected under Section </w:t>
      </w:r>
      <w:r>
        <w:t xml:space="preserve">1099.304</w:t>
      </w:r>
      <w:r>
        <w:t xml:space="preserve">, the tax assessor-collector of the county in which the district is located shall assess and collect taxes imposed by and for the district.</w:t>
      </w:r>
    </w:p>
    <w:p w:rsidR="003F3435" w:rsidRDefault="0032493E">
      <w:pPr>
        <w:spacing w:line="480" w:lineRule="auto"/>
        <w:jc w:val="both"/>
      </w:pPr>
      <w:r>
        <w:t xml:space="preserve">Added by Acts 2011, 82nd Leg., R.S., Ch. 70 (S.B. </w:t>
      </w:r>
      <w:hyperlink w:docLocation="table" r:id="rId7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1099.304.</w:t>
      </w:r>
      <w:r xml:space="preserve">
        <w:t> </w:t>
      </w:r>
      <w:r xml:space="preserve">
        <w:t> </w:t>
      </w:r>
      <w:r>
        <w:t xml:space="preserve">ASSESSMENT AND COLLECTION BY DISTRICT TAX ASSESSOR-COLLECTOR.  (a)</w:t>
      </w:r>
      <w:r xml:space="preserve">
        <w:t> </w:t>
      </w:r>
      <w:r xml:space="preserve">
        <w:t> </w:t>
      </w:r>
      <w:r>
        <w:t xml:space="preserve">The board, by majority vote, may elect to have district taxes assessed and collected by a tax assessor-collector appointed by the board.</w:t>
      </w:r>
      <w:r xml:space="preserve">
        <w:t> </w:t>
      </w:r>
      <w:r xml:space="preserve">
        <w:t> </w:t>
      </w:r>
      <w:r>
        <w:t xml:space="preserve">An election under this subsection must be made before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prescribe the district tax assessor-collector's term of employment and compensation.</w:t>
      </w:r>
    </w:p>
    <w:p w:rsidR="003F3435" w:rsidRDefault="0032493E">
      <w:pPr>
        <w:spacing w:line="480" w:lineRule="auto"/>
        <w:jc w:val="both"/>
      </w:pPr>
      <w:r>
        <w:t xml:space="preserve">Added by Acts 2011, 82nd Leg., R.S., Ch. 70 (S.B. </w:t>
      </w:r>
      <w:hyperlink w:docLocation="table" r:id="rId77">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3R/billtext/html/SB01093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 Type="http://schemas.openxmlformats.org/officeDocument/2006/relationships/hyperlink" Target="http://capitol.texas.gov/tlodocs/82R/billtext/html/SB01147F.HTM" TargetMode="External" Id="rId60" /><Relationship Type="http://schemas.openxmlformats.org/officeDocument/2006/relationships/hyperlink" Target="http://capitol.texas.gov/tlodocs/82R/billtext/html/SB01147F.HTM" TargetMode="External" Id="rId61" /><Relationship Type="http://schemas.openxmlformats.org/officeDocument/2006/relationships/hyperlink" Target="http://capitol.texas.gov/tlodocs/82R/billtext/html/SB01147F.HTM" TargetMode="External" Id="rId62" /><Relationship Type="http://schemas.openxmlformats.org/officeDocument/2006/relationships/hyperlink" Target="http://capitol.texas.gov/tlodocs/82R/billtext/html/SB01147F.HTM" TargetMode="External" Id="rId63" /><Relationship Type="http://schemas.openxmlformats.org/officeDocument/2006/relationships/hyperlink" Target="http://capitol.texas.gov/tlodocs/82R/billtext/html/SB01147F.HTM" TargetMode="External" Id="rId64" /><Relationship Type="http://schemas.openxmlformats.org/officeDocument/2006/relationships/hyperlink" Target="http://capitol.texas.gov/tlodocs/82R/billtext/html/SB01147F.HTM" TargetMode="External" Id="rId65" /><Relationship Type="http://schemas.openxmlformats.org/officeDocument/2006/relationships/hyperlink" Target="http://capitol.texas.gov/tlodocs/82R/billtext/html/SB01147F.HTM" TargetMode="External" Id="rId66" /><Relationship Type="http://schemas.openxmlformats.org/officeDocument/2006/relationships/hyperlink" Target="http://capitol.texas.gov/tlodocs/82R/billtext/html/SB01147F.HTM" TargetMode="External" Id="rId67" /><Relationship Type="http://schemas.openxmlformats.org/officeDocument/2006/relationships/hyperlink" Target="http://capitol.texas.gov/tlodocs/82R/billtext/html/SB01147F.HTM" TargetMode="External" Id="rId68" /><Relationship Type="http://schemas.openxmlformats.org/officeDocument/2006/relationships/hyperlink" Target="http://capitol.texas.gov/tlodocs/82R/billtext/html/SB01147F.HTM" TargetMode="External" Id="rId69" /><Relationship Type="http://schemas.openxmlformats.org/officeDocument/2006/relationships/hyperlink" Target="http://capitol.texas.gov/tlodocs/82R/billtext/html/SB01147F.HTM" TargetMode="External" Id="rId70" /><Relationship Type="http://schemas.openxmlformats.org/officeDocument/2006/relationships/hyperlink" Target="http://capitol.texas.gov/tlodocs/82R/billtext/html/SB01147F.HTM" TargetMode="External" Id="rId71" /><Relationship Type="http://schemas.openxmlformats.org/officeDocument/2006/relationships/hyperlink" Target="http://capitol.texas.gov/tlodocs/82R/billtext/html/SB01147F.HTM" TargetMode="External" Id="rId72" /><Relationship Type="http://schemas.openxmlformats.org/officeDocument/2006/relationships/hyperlink" Target="http://capitol.texas.gov/tlodocs/82R/billtext/html/SB01147F.HTM" TargetMode="External" Id="rId73" /><Relationship Type="http://schemas.openxmlformats.org/officeDocument/2006/relationships/hyperlink" Target="http://capitol.texas.gov/tlodocs/82R/billtext/html/SB01147F.HTM" TargetMode="External" Id="rId74" /><Relationship Type="http://schemas.openxmlformats.org/officeDocument/2006/relationships/hyperlink" Target="http://capitol.texas.gov/tlodocs/82R/billtext/html/SB01147F.HTM" TargetMode="External" Id="rId75" /><Relationship Type="http://schemas.openxmlformats.org/officeDocument/2006/relationships/hyperlink" Target="http://capitol.texas.gov/tlodocs/82R/billtext/html/SB01147F.HTM" TargetMode="External" Id="rId76" /><Relationship Type="http://schemas.openxmlformats.org/officeDocument/2006/relationships/hyperlink" Target="http://capitol.texas.gov/tlodocs/82R/billtext/html/SB01147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