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1104. TEAGUE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Teague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1104.002.</w:t>
      </w:r>
      <w:r xml:space="preserve">
        <w:t> </w:t>
      </w:r>
      <w:r xml:space="preserve">
        <w:t> </w:t>
      </w:r>
      <w:r>
        <w:t xml:space="preserve">AUTHORITY FOR OPERATION.</w:t>
      </w:r>
      <w:r xml:space="preserve">
        <w:t> </w:t>
      </w:r>
      <w:r xml:space="preserve">
        <w:t> </w:t>
      </w:r>
      <w:r>
        <w:t xml:space="preserve">The Teague Hospital District operates and is financed as provided by Section 9, Article IX, Texas Constitution, and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1104.003.</w:t>
      </w:r>
      <w:r xml:space="preserve">
        <w:t> </w:t>
      </w:r>
      <w:r xml:space="preserve">
        <w:t> </w:t>
      </w:r>
      <w:r>
        <w:t xml:space="preserve">ESSENTIAL PUBLIC FUNCTION.</w:t>
      </w:r>
      <w:r xml:space="preserve">
        <w:t> </w:t>
      </w:r>
      <w:r xml:space="preserve">
        <w:t> </w:t>
      </w:r>
      <w:r>
        <w:t xml:space="preserve">The district is a public entity performing an essential public function.</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1104.004.</w:t>
      </w:r>
      <w:r xml:space="preserve">
        <w:t> </w:t>
      </w:r>
      <w:r xml:space="preserve">
        <w:t> </w:t>
      </w:r>
      <w:r>
        <w:t xml:space="preserve">DISTRICT TERRITORY.</w:t>
      </w:r>
      <w:r xml:space="preserve">
        <w:t> </w:t>
      </w:r>
      <w:r xml:space="preserve">
        <w:t> </w:t>
      </w:r>
      <w:r>
        <w:t xml:space="preserve">The boundaries of the district are coextensive with the boundaries of the Teague Independent School District as those boundaries existed on June 19, 1983.</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1104.005.</w:t>
      </w:r>
      <w:r xml:space="preserve">
        <w:t> </w:t>
      </w:r>
      <w:r xml:space="preserve">
        <w:t> </w:t>
      </w:r>
      <w:r>
        <w:t xml:space="preserve">DISTRICT SUPPORT AND MAINTENANCE NOT STATE OBLIGATION.</w:t>
      </w:r>
      <w:r xml:space="preserve">
        <w:t> </w:t>
      </w:r>
      <w:r xml:space="preserve">
        <w:t> </w:t>
      </w:r>
      <w:r>
        <w:t xml:space="preserve">This state may not become obligated for the support or maintenance of the district.</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1104.051.</w:t>
      </w:r>
      <w:r xml:space="preserve">
        <w:t> </w:t>
      </w:r>
      <w:r xml:space="preserve">
        <w:t> </w:t>
      </w:r>
      <w:r>
        <w:t xml:space="preserve">BOARD ELECTION; TERMS.  (a)</w:t>
      </w:r>
      <w:r xml:space="preserve">
        <w:t> </w:t>
      </w:r>
      <w:r xml:space="preserve">
        <w:t> </w:t>
      </w:r>
      <w:r>
        <w:t xml:space="preserve">The district is governed by a board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1104.052.</w:t>
      </w:r>
      <w:r xml:space="preserve">
        <w:t> </w:t>
      </w:r>
      <w:r xml:space="preserve">
        <w:t> </w:t>
      </w:r>
      <w:r>
        <w:t xml:space="preserve">NOTICE OF ELECTION.</w:t>
      </w:r>
      <w:r xml:space="preserve">
        <w:t> </w:t>
      </w:r>
      <w:r xml:space="preserve">
        <w:t> </w:t>
      </w:r>
      <w:r>
        <w:t xml:space="preserve">At least 35 days before the date of a directors' election, notice of the election must be published one time in a newspaper with general circulation in the district.</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50 registered voters of the district, as determined by the most recent official lists of registered voters; and</w:t>
      </w:r>
    </w:p>
    <w:p w:rsidR="003F3435" w:rsidRDefault="0032493E">
      <w:pPr>
        <w:spacing w:line="480" w:lineRule="auto"/>
        <w:ind w:firstLine="1440"/>
        <w:jc w:val="both"/>
      </w:pPr>
      <w:r>
        <w:t xml:space="preserve">(2)</w:t>
      </w:r>
      <w:r xml:space="preserve">
        <w:t> </w:t>
      </w:r>
      <w:r xml:space="preserve">
        <w:t> </w:t>
      </w:r>
      <w:r>
        <w:t xml:space="preserve">filed by the deadline imposed by Section </w:t>
      </w:r>
      <w:r>
        <w:t xml:space="preserve">144.005</w:t>
      </w:r>
      <w:r>
        <w:t xml:space="preserve">, Election Code.</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1104.054.</w:t>
      </w:r>
      <w:r xml:space="preserve">
        <w:t> </w:t>
      </w:r>
      <w:r xml:space="preserve">
        <w:t> </w:t>
      </w:r>
      <w:r>
        <w:t xml:space="preserve">QUALIFICATIONS FOR OFFICE.  (a)</w:t>
      </w:r>
      <w:r xml:space="preserve">
        <w:t> </w:t>
      </w:r>
      <w:r xml:space="preserve">
        <w:t> </w:t>
      </w:r>
      <w:r>
        <w:t xml:space="preserve">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1104.055.</w:t>
      </w:r>
      <w:r xml:space="preserve">
        <w:t> </w:t>
      </w:r>
      <w:r xml:space="preserve">
        <w:t> </w:t>
      </w:r>
      <w:r>
        <w:t xml:space="preserve">BOND.  (a)</w:t>
      </w:r>
      <w:r xml:space="preserve">
        <w:t> </w:t>
      </w:r>
      <w:r xml:space="preserve">
        <w:t> </w:t>
      </w:r>
      <w:r>
        <w:t xml:space="preserve">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directors' bonds with district money.</w:t>
      </w:r>
    </w:p>
    <w:p w:rsidR="003F3435" w:rsidRDefault="0032493E">
      <w:pPr>
        <w:spacing w:line="480" w:lineRule="auto"/>
        <w:ind w:firstLine="720"/>
        <w:jc w:val="both"/>
      </w:pPr>
      <w:r>
        <w:t xml:space="preserve">(c)</w:t>
      </w:r>
      <w:r xml:space="preserve">
        <w:t> </w:t>
      </w:r>
      <w:r xml:space="preserve">
        <w:t> </w:t>
      </w:r>
      <w:r>
        <w:t xml:space="preserve">Each director's bond shall be kept in the district's permanent records.</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1104.056.</w:t>
      </w:r>
      <w:r xml:space="preserve">
        <w:t> </w:t>
      </w:r>
      <w:r xml:space="preserve">
        <w:t> </w:t>
      </w:r>
      <w:r>
        <w:t xml:space="preserve">BOARD VACANCY.</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1104.057.</w:t>
      </w:r>
      <w:r xml:space="preserve">
        <w:t> </w:t>
      </w:r>
      <w:r xml:space="preserve">
        <w:t> </w:t>
      </w:r>
      <w:r>
        <w:t xml:space="preserve">OFFICERS.  (a)</w:t>
      </w:r>
      <w:r xml:space="preserve">
        <w:t> </w:t>
      </w:r>
      <w:r xml:space="preserve">
        <w:t> </w:t>
      </w:r>
      <w:r>
        <w:t xml:space="preserve">The board shall elect from among its members a president, a vice president, and a secretary.</w:t>
      </w:r>
    </w:p>
    <w:p w:rsidR="003F3435" w:rsidRDefault="0032493E">
      <w:pPr>
        <w:spacing w:line="480" w:lineRule="auto"/>
        <w:ind w:firstLine="720"/>
        <w:jc w:val="both"/>
      </w:pPr>
      <w:r>
        <w:t xml:space="preserve">(b)</w:t>
      </w:r>
      <w:r xml:space="preserve">
        <w:t> </w:t>
      </w:r>
      <w:r xml:space="preserve">
        <w:t> </w:t>
      </w:r>
      <w:r>
        <w:t xml:space="preserve">Each officer of the board serves a one-year term.</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1104.058.</w:t>
      </w:r>
      <w:r xml:space="preserve">
        <w:t> </w:t>
      </w:r>
      <w:r xml:space="preserve">
        <w:t> </w:t>
      </w:r>
      <w:r>
        <w:t xml:space="preserve">COMPENSATION; EXPENSES.</w:t>
      </w:r>
      <w:r xml:space="preserve">
        <w:t> </w:t>
      </w:r>
      <w:r xml:space="preserve">
        <w:t> </w:t>
      </w:r>
      <w:r>
        <w:t xml:space="preserve">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1104.059.</w:t>
      </w:r>
      <w:r xml:space="preserve">
        <w:t> </w:t>
      </w:r>
      <w:r xml:space="preserve">
        <w:t> </w:t>
      </w:r>
      <w:r>
        <w:t xml:space="preserve">VOTING REQUIREMENT.</w:t>
      </w:r>
      <w:r xml:space="preserve">
        <w:t> </w:t>
      </w:r>
      <w:r xml:space="preserve">
        <w:t> </w:t>
      </w:r>
      <w:r>
        <w:t xml:space="preserve">A concurrence of a majority of the directors voting is necessary in any matter relating to district business.</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1104.060.</w:t>
      </w:r>
      <w:r xml:space="preserve">
        <w:t> </w:t>
      </w:r>
      <w:r xml:space="preserve">
        <w:t> </w:t>
      </w:r>
      <w:r>
        <w:t xml:space="preserve">DISTRICT ADMINISTRATOR.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compensation as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an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1104.061.</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1104.062.</w:t>
      </w:r>
      <w:r xml:space="preserve">
        <w:t> </w:t>
      </w:r>
      <w:r xml:space="preserve">
        <w:t> </w:t>
      </w:r>
      <w:r>
        <w:t xml:space="preserve">ASSISTANT DISTRICT ADMINISTRATOR; ATTORNEY.</w:t>
      </w:r>
      <w:r xml:space="preserve">
        <w:t> </w:t>
      </w:r>
      <w:r>
        <w:t xml:space="preserve">(a)</w:t>
      </w:r>
      <w:r xml:space="preserve">
        <w:t> </w:t>
      </w:r>
      <w:r xml:space="preserve">
        <w:t> </w:t>
      </w:r>
      <w:r>
        <w:t xml:space="preserve">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compensation as determined by the board.</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1104.063.</w:t>
      </w:r>
      <w:r xml:space="preserve">
        <w:t> </w:t>
      </w:r>
      <w:r xml:space="preserve">
        <w:t> </w:t>
      </w:r>
      <w:r>
        <w:t xml:space="preserve">APPOINTMENT OF STAFF AND EMPLOYEES.  (a)</w:t>
      </w:r>
      <w:r xml:space="preserve">
        <w:t> </w:t>
      </w:r>
      <w:r xml:space="preserve">
        <w:t> </w:t>
      </w:r>
      <w:r>
        <w:t xml:space="preserve">The board may appoint to the staff any doctors the board considers necessary for the efficient operation of the district and may make temporary appointments as considered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1104.064.</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1104.101.</w:t>
      </w:r>
      <w:r xml:space="preserve">
        <w:t> </w:t>
      </w:r>
      <w:r xml:space="preserve">
        <w:t> </w:t>
      </w:r>
      <w:r>
        <w:t xml:space="preserve">DISTRICT RESPONSIBILITY.</w:t>
      </w:r>
      <w:r xml:space="preserve">
        <w:t> </w:t>
      </w:r>
      <w:r xml:space="preserve">
        <w:t> </w:t>
      </w:r>
      <w:r>
        <w:t xml:space="preserve">The district has full responsibility for operating hospital facilities and for providing medical and hospital care for the district's needy inhabitants.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1104.102.</w:t>
      </w:r>
      <w:r xml:space="preserve">
        <w:t> </w:t>
      </w:r>
      <w:r xml:space="preserve">
        <w:t> </w:t>
      </w:r>
      <w:r>
        <w:t xml:space="preserve">RESTRICTION ON MUNICIPAL TAXATION AND DEBT.</w:t>
      </w:r>
      <w:r xml:space="preserve">
        <w:t> </w:t>
      </w:r>
      <w:r xml:space="preserve">
        <w:t> </w:t>
      </w:r>
      <w:r>
        <w:t xml:space="preserve">The City of Teague may not impose a tax or issue bonds or other obligations for hospital purposes or to provide medical care for district residents.</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1104.103.</w:t>
      </w:r>
      <w:r xml:space="preserve">
        <w:t> </w:t>
      </w:r>
      <w:r xml:space="preserve">
        <w:t> </w:t>
      </w:r>
      <w:r>
        <w:t xml:space="preserve">MANAGEMENT, CONTROL, AND ADMINISTRATION.</w:t>
      </w:r>
      <w:r xml:space="preserve">
        <w:t> </w:t>
      </w:r>
      <w:r xml:space="preserve">
        <w:t> </w:t>
      </w:r>
      <w:r>
        <w:t xml:space="preserve">The board shall manage, control, and administer the hospital system and the district's money and resources.</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1104.104.</w:t>
      </w:r>
      <w:r xml:space="preserve">
        <w:t> </w:t>
      </w:r>
      <w:r xml:space="preserve">
        <w:t> </w:t>
      </w:r>
      <w:r>
        <w:t xml:space="preserve">RULES.</w:t>
      </w:r>
      <w:r xml:space="preserve">
        <w:t> </w:t>
      </w:r>
      <w:r xml:space="preserve">
        <w:t> </w:t>
      </w:r>
      <w:r>
        <w:t xml:space="preserve">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1104.105.</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1104.106.</w:t>
      </w:r>
      <w:r xml:space="preserve">
        <w:t> </w:t>
      </w:r>
      <w:r xml:space="preserve">
        <w:t> </w:t>
      </w:r>
      <w:r>
        <w:t xml:space="preserve">DISTRICT PROPERTY, FACILITIES, AND EQUIPMENT.  (a)</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1104.107.</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property located in district territory if the interest is necessary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1104.108.</w:t>
      </w:r>
      <w:r xml:space="preserve">
        <w:t> </w:t>
      </w:r>
      <w:r xml:space="preserve">
        <w:t> </w:t>
      </w:r>
      <w:r>
        <w:t xml:space="preserve">COST OF RELOCATING OR ALTERING PROPERTY.</w:t>
      </w:r>
      <w:r xml:space="preserve">
        <w:t> </w:t>
      </w:r>
      <w:r xml:space="preserve">
        <w:t> </w:t>
      </w:r>
      <w:r>
        <w:t xml:space="preserve">In exercising the power of eminent domain, if the board requires relocating, raising, lowering, rerouting, changing the grade, or altering the construction of any railroad, highway, pipeline, or electric transmission,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1104.109.</w:t>
      </w:r>
      <w:r xml:space="preserve">
        <w:t> </w:t>
      </w:r>
      <w:r xml:space="preserve">
        <w:t> </w:t>
      </w:r>
      <w:r>
        <w:t xml:space="preserve">GIFTS AND ENDOWMENTS.</w:t>
      </w:r>
      <w:r xml:space="preserve">
        <w:t> </w:t>
      </w:r>
      <w:r xml:space="preserve">
        <w:t> </w:t>
      </w:r>
      <w:r>
        <w:t xml:space="preserve">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1104.110.</w:t>
      </w:r>
      <w:r xml:space="preserve">
        <w:t> </w:t>
      </w:r>
      <w:r xml:space="preserve">
        <w:t> </w:t>
      </w:r>
      <w:r>
        <w:t xml:space="preserve">CONSTRUCTION CONTRACTS.  (a)</w:t>
      </w:r>
      <w:r xml:space="preserve">
        <w:t> </w:t>
      </w:r>
      <w:r xml:space="preserve">
        <w:t> </w:t>
      </w:r>
      <w:r>
        <w:t xml:space="preserve">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1104.111.</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hospital facility for the district.</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1104.112.</w:t>
      </w:r>
      <w:r xml:space="preserve">
        <w:t> </w:t>
      </w:r>
      <w:r xml:space="preserve">
        <w:t> </w:t>
      </w:r>
      <w:r>
        <w:t xml:space="preserve">CONTRACTS WITH GOVERNMENTAL ENTITIES FOR SERVICES.</w:t>
      </w:r>
      <w:r xml:space="preserve">
        <w:t> </w:t>
      </w:r>
      <w:r xml:space="preserve">
        <w:t> </w:t>
      </w:r>
      <w:r>
        <w:t xml:space="preserve">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1104.113.</w:t>
      </w:r>
      <w:r xml:space="preserve">
        <w:t> </w:t>
      </w:r>
      <w:r xml:space="preserve">
        <w:t> </w:t>
      </w:r>
      <w:r>
        <w:t xml:space="preserve">PAYMENT FOR TREATMENT; PROCEDURES.  (a)</w:t>
      </w:r>
      <w:r xml:space="preserve">
        <w:t> </w:t>
      </w:r>
      <w:r xml:space="preserve">
        <w:t> </w:t>
      </w:r>
      <w:r>
        <w:t xml:space="preserve">When an individual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a district court in the county in which the district is located.</w:t>
      </w:r>
      <w:r xml:space="preserve">
        <w:t> </w:t>
      </w:r>
      <w:r xml:space="preserve">
        <w:t> </w:t>
      </w:r>
      <w:r>
        <w:t xml:space="preserve">The substantial evidence rule applies to the appeal.</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1104.114.</w:t>
      </w:r>
      <w:r xml:space="preserve">
        <w:t> </w:t>
      </w:r>
      <w:r xml:space="preserve">
        <w:t> </w:t>
      </w:r>
      <w:r>
        <w:t xml:space="preserve">REIMBURSEMENT FOR SERVICES.  (a)</w:t>
      </w:r>
      <w:r xml:space="preserve">
        <w:t> </w:t>
      </w:r>
      <w:r xml:space="preserve">
        <w:t> </w:t>
      </w:r>
      <w:r>
        <w:t xml:space="preserve">The board shall require a county or municipality located outside the district to reimburse the district for the district's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1104.115.</w:t>
      </w:r>
      <w:r xml:space="preserve">
        <w:t> </w:t>
      </w:r>
      <w:r xml:space="preserve">
        <w:t> </w:t>
      </w:r>
      <w:r>
        <w:t xml:space="preserve">AUTHORITY TO SUE AND BE SUED.</w:t>
      </w:r>
      <w:r xml:space="preserve">
        <w:t> </w:t>
      </w:r>
      <w:r xml:space="preserve">
        <w:t> </w:t>
      </w:r>
      <w:r>
        <w:t xml:space="preserve">The board may sue and be sued on behalf of the district.</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1104.151.</w:t>
      </w:r>
      <w:r xml:space="preserve">
        <w:t> </w:t>
      </w:r>
      <w:r xml:space="preserve">
        <w:t> </w:t>
      </w:r>
      <w:r>
        <w:t xml:space="preserve">BUDGET.  (a)</w:t>
      </w:r>
      <w:r xml:space="preserve">
        <w:t> </w:t>
      </w:r>
      <w:r xml:space="preserve">
        <w:t> </w:t>
      </w:r>
      <w:r>
        <w:t xml:space="preserve">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1104.152.</w:t>
      </w:r>
      <w:r xml:space="preserve">
        <w:t> </w:t>
      </w:r>
      <w:r xml:space="preserve">
        <w:t> </w:t>
      </w:r>
      <w:r>
        <w:t xml:space="preserve">NOTICE; HEARING; ADOPTION OF BUDGET.  (a)</w:t>
      </w:r>
      <w:r xml:space="preserve">
        <w:t> </w:t>
      </w:r>
      <w:r xml:space="preserve">
        <w:t> </w:t>
      </w:r>
      <w:r>
        <w:t xml:space="preserve">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1104.153.</w:t>
      </w:r>
      <w:r xml:space="preserve">
        <w:t> </w:t>
      </w:r>
      <w:r xml:space="preserve">
        <w:t> </w:t>
      </w:r>
      <w:r>
        <w:t xml:space="preserve">AMENDMENTS TO BUDGET.</w:t>
      </w:r>
      <w:r xml:space="preserve">
        <w:t> </w:t>
      </w:r>
      <w:r xml:space="preserve">
        <w:t> </w:t>
      </w:r>
      <w:r>
        <w:t xml:space="preserve">After the annual budget is adopted, the budget may be amended on the board's approval.</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1104.154.</w:t>
      </w:r>
      <w:r xml:space="preserve">
        <w:t> </w:t>
      </w:r>
      <w:r xml:space="preserve">
        <w:t> </w:t>
      </w:r>
      <w:r>
        <w:t xml:space="preserve">RESTRICTION ON EXPENDITURES.</w:t>
      </w:r>
      <w:r xml:space="preserve">
        <w:t> </w:t>
      </w:r>
      <w:r xml:space="preserve">
        <w:t> </w:t>
      </w:r>
      <w:r>
        <w:t xml:space="preserve">Money may be spent only for an expense included in the annual budget or an amendment to the budget.</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1104.155.</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1104.156.</w:t>
      </w:r>
      <w:r xml:space="preserve">
        <w:t> </w:t>
      </w:r>
      <w:r xml:space="preserve">
        <w:t> </w:t>
      </w:r>
      <w:r>
        <w:t xml:space="preserve">ANNUAL AUDIT.</w:t>
      </w:r>
      <w:r xml:space="preserve">
        <w:t> </w:t>
      </w:r>
      <w:r xml:space="preserve">
        <w:t> </w:t>
      </w:r>
      <w:r>
        <w:t xml:space="preserve">The board annually shall have an audit made of the district's financial condition.</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1104.157.</w:t>
      </w:r>
      <w:r xml:space="preserve">
        <w:t> </w:t>
      </w:r>
      <w:r xml:space="preserve">
        <w:t> </w:t>
      </w:r>
      <w:r>
        <w:t xml:space="preserve">INSPECTION OF ANNUAL AUDIT AND DISTRICT RECORDS.</w:t>
      </w:r>
      <w:r xml:space="preserve">
        <w:t> </w:t>
      </w:r>
      <w:r xml:space="preserve">
        <w:t> </w:t>
      </w:r>
      <w:r>
        <w:t xml:space="preserve">The annual audit and other district records shall be open to inspection during regular business hours at the district's principal office.</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1104.158.</w:t>
      </w:r>
      <w:r xml:space="preserve">
        <w:t> </w:t>
      </w:r>
      <w:r xml:space="preserve">
        <w:t> </w:t>
      </w:r>
      <w:r>
        <w:t xml:space="preserve">FINANCIAL REPORT.</w:t>
      </w:r>
      <w:r xml:space="preserve">
        <w:t> </w:t>
      </w:r>
      <w:r xml:space="preserve">
        <w:t> </w:t>
      </w:r>
      <w:r>
        <w:t xml:space="preserve">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1104.159.</w:t>
      </w:r>
      <w:r xml:space="preserve">
        <w:t> </w:t>
      </w:r>
      <w:r xml:space="preserve">
        <w:t> </w:t>
      </w:r>
      <w:r>
        <w:t xml:space="preserve">DEPOSITORY.  (a)</w:t>
      </w:r>
      <w:r xml:space="preserve">
        <w:t> </w:t>
      </w:r>
      <w:r xml:space="preserve">
        <w:t> </w:t>
      </w:r>
      <w:r>
        <w:t xml:space="preserve">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1104.160</w:t>
      </w:r>
      <w:r>
        <w:t xml:space="preserve">(b)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part of district money on time deposit; or</w:t>
      </w:r>
    </w:p>
    <w:p w:rsidR="003F3435" w:rsidRDefault="0032493E">
      <w:pPr>
        <w:spacing w:line="480" w:lineRule="auto"/>
        <w:ind w:firstLine="1440"/>
        <w:jc w:val="both"/>
      </w:pPr>
      <w:r>
        <w:t xml:space="preserve">(2)</w:t>
      </w:r>
      <w:r xml:space="preserve">
        <w:t> </w:t>
      </w:r>
      <w:r xml:space="preserve">
        <w:t> </w:t>
      </w:r>
      <w:r>
        <w:t xml:space="preserve">purchase certificates of deposit.</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1104.160.</w:t>
      </w:r>
      <w:r xml:space="preserve">
        <w:t> </w:t>
      </w:r>
      <w:r xml:space="preserve">
        <w:t> </w:t>
      </w:r>
      <w:r>
        <w:t xml:space="preserve">SPENDING AND INVESTMENT RESTRICTIONS.  (a)</w:t>
      </w:r>
      <w:r xml:space="preserve">
        <w:t> </w:t>
      </w:r>
      <w:r xml:space="preserve">
        <w:t> </w:t>
      </w:r>
      <w:r>
        <w:t xml:space="preserve">Except as provided by Sections </w:t>
      </w:r>
      <w:r>
        <w:t xml:space="preserve">1104.110</w:t>
      </w:r>
      <w:r>
        <w:t xml:space="preserve">, </w:t>
      </w:r>
      <w:r>
        <w:t xml:space="preserve">1104.201</w:t>
      </w:r>
      <w:r>
        <w:t xml:space="preserve">, </w:t>
      </w:r>
      <w:r>
        <w:t xml:space="preserve">1104.204</w:t>
      </w:r>
      <w:r>
        <w:t xml:space="preserve">, and </w:t>
      </w:r>
      <w:r>
        <w:t xml:space="preserve">1104.205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1104.201.</w:t>
      </w:r>
      <w:r xml:space="preserve">
        <w:t> </w:t>
      </w:r>
      <w:r xml:space="preserve">
        <w:t> </w:t>
      </w:r>
      <w:r>
        <w:t xml:space="preserve">GENERAL OBLIGATION BONDS.</w:t>
      </w:r>
      <w:r xml:space="preserve">
        <w:t> </w:t>
      </w:r>
      <w:r xml:space="preserve">
        <w:t> </w:t>
      </w:r>
      <w:r>
        <w:t xml:space="preserve">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or</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1104.204.</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1104.205.</w:t>
      </w:r>
      <w:r xml:space="preserve">
        <w:t> </w:t>
      </w:r>
      <w:r xml:space="preserve">
        <w:t> </w:t>
      </w:r>
      <w:r>
        <w:t xml:space="preserve">REFUNDING BONDS.  (a)</w:t>
      </w:r>
      <w:r xml:space="preserve">
        <w:t> </w:t>
      </w:r>
      <w:r xml:space="preserve">
        <w:t> </w:t>
      </w:r>
      <w:r>
        <w:t xml:space="preserve">District refunding bonds may be issued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1104.206.</w:t>
      </w:r>
      <w:r xml:space="preserve">
        <w:t> </w:t>
      </w:r>
      <w:r xml:space="preserve">
        <w:t> </w:t>
      </w:r>
      <w:r>
        <w:t xml:space="preserve">MATURITY OF BONDS.</w:t>
      </w:r>
      <w:r xml:space="preserve">
        <w:t> </w:t>
      </w:r>
      <w:r xml:space="preserve">
        <w:t> </w:t>
      </w:r>
      <w:r>
        <w:t xml:space="preserve">District bonds must mature not later than 50 years after the date of issuance.</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1104.207.</w:t>
      </w:r>
      <w:r xml:space="preserve">
        <w:t> </w:t>
      </w:r>
      <w:r xml:space="preserve">
        <w:t> </w:t>
      </w:r>
      <w:r>
        <w:t xml:space="preserve">EXECUTION OF BONDS.</w:t>
      </w:r>
      <w:r xml:space="preserve">
        <w:t> </w:t>
      </w:r>
      <w:r xml:space="preserve">
        <w:t> </w:t>
      </w:r>
      <w:r>
        <w:t xml:space="preserve">The board president shall execute the district's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1104.208.</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1104.251.</w:t>
      </w:r>
      <w:r xml:space="preserve">
        <w:t> </w:t>
      </w:r>
      <w:r xml:space="preserve">
        <w:t> </w:t>
      </w:r>
      <w:r>
        <w:t xml:space="preserve">IMPOSITION OF AD VALOREM TAX.  (a)</w:t>
      </w:r>
      <w:r xml:space="preserve">
        <w:t> </w:t>
      </w:r>
      <w:r xml:space="preserve">
        <w:t> </w:t>
      </w:r>
      <w:r>
        <w:t xml:space="preserve">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the general obligation bonds issued and the indebtedness assumed by the district; and</w:t>
      </w:r>
    </w:p>
    <w:p w:rsidR="003F3435" w:rsidRDefault="0032493E">
      <w:pPr>
        <w:spacing w:line="480" w:lineRule="auto"/>
        <w:ind w:firstLine="1440"/>
        <w:jc w:val="both"/>
      </w:pPr>
      <w:r>
        <w:t xml:space="preserve">(2)</w:t>
      </w:r>
      <w:r xml:space="preserve">
        <w:t> </w:t>
      </w:r>
      <w:r xml:space="preserve">
        <w:t> </w:t>
      </w:r>
      <w:r>
        <w:t xml:space="preserve">district maintenance and operating expenses.</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1104.252.</w:t>
      </w:r>
      <w:r xml:space="preserve">
        <w:t> </w:t>
      </w:r>
      <w:r xml:space="preserve">
        <w:t> </w:t>
      </w:r>
      <w:r>
        <w:t xml:space="preserve">TAX RATE.  (a)</w:t>
      </w:r>
      <w:r xml:space="preserve">
        <w:t> </w:t>
      </w:r>
      <w:r xml:space="preserve">
        <w:t> </w:t>
      </w:r>
      <w:r>
        <w:t xml:space="preserve">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Unless the rate is increased as provided by Section </w:t>
      </w:r>
      <w:r>
        <w:t xml:space="preserve">1104.253</w:t>
      </w:r>
      <w:r>
        <w:t xml:space="preserve">, the tax rate for all purposes may not exceed five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1104.253.</w:t>
      </w:r>
      <w:r xml:space="preserve">
        <w:t> </w:t>
      </w:r>
      <w:r xml:space="preserve">
        <w:t> </w:t>
      </w:r>
      <w:r>
        <w:t xml:space="preserve">ELECTION TO INCREASE MAXIMUM TAX RATE.  (a)</w:t>
      </w:r>
      <w:r xml:space="preserve">
        <w:t> </w:t>
      </w:r>
      <w:r xml:space="preserve">
        <w:t> </w:t>
      </w:r>
      <w:r>
        <w:t xml:space="preserve">The board may order an election to increase the district's maximum tax rate to 12 cents on each $100 valuation of taxable property in the district.</w:t>
      </w:r>
      <w:r xml:space="preserve">
        <w:t> </w:t>
      </w:r>
      <w:r xml:space="preserve">
        <w:t> </w:t>
      </w:r>
      <w:r>
        <w:t xml:space="preserve">The board shall order the election if the board receives a petition requesting an election that is signed by at least 50 registered voters in the district.</w:t>
      </w:r>
    </w:p>
    <w:p w:rsidR="003F3435" w:rsidRDefault="0032493E">
      <w:pPr>
        <w:spacing w:line="480" w:lineRule="auto"/>
        <w:ind w:firstLine="720"/>
        <w:jc w:val="both"/>
      </w:pPr>
      <w:r>
        <w:t xml:space="preserve">(b)</w:t>
      </w:r>
      <w:r xml:space="preserve">
        <w:t> </w:t>
      </w:r>
      <w:r xml:space="preserve">
        <w:t> </w:t>
      </w:r>
      <w:r>
        <w:t xml:space="preserve">The ballot for the election shall be printed to permit voting for or against the proposition:</w:t>
      </w:r>
      <w:r xml:space="preserve">
        <w:t> </w:t>
      </w:r>
      <w:r xml:space="preserve">
        <w:t> </w:t>
      </w:r>
      <w:r>
        <w:t xml:space="preserve">"The imposition of annual taxes by the district for hospital purposes at a rate not to exceed 12 cents on the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If the board finds that the election results favor the proposition, the board may impose taxes as authorized by the proposition.</w:t>
      </w:r>
      <w:r xml:space="preserve">
        <w:t> </w:t>
      </w:r>
      <w:r xml:space="preserve">
        <w:t> </w:t>
      </w:r>
      <w:r>
        <w:t xml:space="preserve">If the board finds that the election results do not favor the proposition, another election on the question of increasing the district's maximum tax rate may not be held before the first anniversary of the date of the most recent election at which voters disapproved the proposition.</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1104.254.</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2011, 82nd Leg., R.S., Ch. 70 (S.B. </w:t>
      </w:r>
      <w:hyperlink w:docLocation="table" r:id="rId7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1104.301.</w:t>
      </w:r>
      <w:r xml:space="preserve">
        <w:t> </w:t>
      </w:r>
      <w:r xml:space="preserve">
        <w:t> </w:t>
      </w:r>
      <w:r>
        <w:t xml:space="preserve">DISSOLUTION; ELECTION.  (a)</w:t>
      </w:r>
      <w:r xml:space="preserve">
        <w:t> </w:t>
      </w:r>
      <w:r xml:space="preserve">
        <w:t> </w:t>
      </w:r>
      <w:r>
        <w:t xml:space="preserve">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A majority of the board may order that a dissolution election be held.</w:t>
      </w:r>
    </w:p>
    <w:p w:rsidR="003F3435" w:rsidRDefault="0032493E">
      <w:pPr>
        <w:spacing w:line="480" w:lineRule="auto"/>
        <w:ind w:firstLine="720"/>
        <w:jc w:val="both"/>
      </w:pPr>
      <w:r>
        <w:t xml:space="preserve">(c)</w:t>
      </w:r>
      <w:r xml:space="preserve">
        <w:t> </w:t>
      </w:r>
      <w:r xml:space="preserve">
        <w:t> </w:t>
      </w:r>
      <w:r>
        <w:t xml:space="preserve">If the board receives a petition requesting an election that is signed by at least 10 percent of the registered voters of the district, according to the most recent official list of registered voters, the board shall order an election to be held.</w:t>
      </w:r>
      <w:r xml:space="preserve">
        <w:t> </w:t>
      </w:r>
      <w:r xml:space="preserve">
        <w:t> </w:t>
      </w:r>
      <w:r>
        <w:t xml:space="preserve">The election shall be called not later than the 60th day after the date the petition is presented to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70 (S.B. </w:t>
      </w:r>
      <w:hyperlink w:docLocation="table" r:id="rId7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1104.302.</w:t>
      </w:r>
      <w:r xml:space="preserve">
        <w:t> </w:t>
      </w:r>
      <w:r xml:space="preserve">
        <w:t> </w:t>
      </w:r>
      <w:r>
        <w:t xml:space="preserve">NOTICE OF ELECTION.  (a)</w:t>
      </w:r>
      <w:r xml:space="preserve">
        <w:t> </w:t>
      </w:r>
      <w:r xml:space="preserve">
        <w:t> </w:t>
      </w:r>
      <w:r>
        <w:t xml:space="preserve">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must appear at least 35 days before the date set for the election.</w:t>
      </w:r>
    </w:p>
    <w:p w:rsidR="003F3435" w:rsidRDefault="0032493E">
      <w:pPr>
        <w:spacing w:line="480" w:lineRule="auto"/>
        <w:jc w:val="both"/>
      </w:pPr>
      <w:r>
        <w:t xml:space="preserve">Added by Acts 2011, 82nd Leg., R.S., Ch. 70 (S.B. </w:t>
      </w:r>
      <w:hyperlink w:docLocation="table" r:id="rId7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 "The dissolution of the Teague Hospital District."</w:t>
      </w:r>
    </w:p>
    <w:p w:rsidR="003F3435" w:rsidRDefault="0032493E">
      <w:pPr>
        <w:spacing w:line="480" w:lineRule="auto"/>
        <w:jc w:val="both"/>
      </w:pPr>
      <w:r>
        <w:t xml:space="preserve">Added by Acts 2011, 82nd Leg., R.S., Ch. 70 (S.B. </w:t>
      </w:r>
      <w:hyperlink w:docLocation="table" r:id="rId7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1104.304.</w:t>
      </w:r>
      <w:r xml:space="preserve">
        <w:t> </w:t>
      </w:r>
      <w:r xml:space="preserve">
        <w:t> </w:t>
      </w:r>
      <w:r>
        <w:t xml:space="preserve">ELECTION RESULTS.  (a)</w:t>
      </w:r>
      <w:r xml:space="preserve">
        <w:t> </w:t>
      </w:r>
      <w:r xml:space="preserve">
        <w:t> </w:t>
      </w:r>
      <w:r>
        <w:t xml:space="preserve">If the board finds that the election results favor the proposition to dissolve the district, the board shall:</w:t>
      </w:r>
    </w:p>
    <w:p w:rsidR="003F3435" w:rsidRDefault="0032493E">
      <w:pPr>
        <w:spacing w:line="480" w:lineRule="auto"/>
        <w:ind w:firstLine="1440"/>
        <w:jc w:val="both"/>
      </w:pPr>
      <w:r>
        <w:t xml:space="preserve">(1)</w:t>
      </w:r>
      <w:r xml:space="preserve">
        <w:t> </w:t>
      </w:r>
      <w:r xml:space="preserve">
        <w:t> </w:t>
      </w:r>
      <w:r>
        <w:t xml:space="preserve">issue an order declaring the district be dissolved; and</w:t>
      </w:r>
    </w:p>
    <w:p w:rsidR="003F3435" w:rsidRDefault="0032493E">
      <w:pPr>
        <w:spacing w:line="480" w:lineRule="auto"/>
        <w:ind w:firstLine="1440"/>
        <w:jc w:val="both"/>
      </w:pPr>
      <w:r>
        <w:t xml:space="preserve">(2)</w:t>
      </w:r>
      <w:r xml:space="preserve">
        <w:t> </w:t>
      </w:r>
      <w:r xml:space="preserve">
        <w:t> </w:t>
      </w:r>
      <w:r>
        <w:t xml:space="preserve">specify in the order the date the dissolution takes effect.</w:t>
      </w:r>
    </w:p>
    <w:p w:rsidR="003F3435" w:rsidRDefault="0032493E">
      <w:pPr>
        <w:spacing w:line="480" w:lineRule="auto"/>
        <w:ind w:firstLine="720"/>
        <w:jc w:val="both"/>
      </w:pPr>
      <w:r>
        <w:t xml:space="preserve">(b)</w:t>
      </w:r>
      <w:r xml:space="preserve">
        <w:t> </w:t>
      </w:r>
      <w:r xml:space="preserve">
        <w:t> </w:t>
      </w:r>
      <w:r>
        <w:t xml:space="preserve">If the board finds that the election results do not favor the proposition to dissolve the district, another dissolution election may not be held before the first anniversary of the date of the election at which the voters disapproved the proposition.</w:t>
      </w:r>
    </w:p>
    <w:p w:rsidR="003F3435" w:rsidRDefault="0032493E">
      <w:pPr>
        <w:spacing w:line="480" w:lineRule="auto"/>
        <w:jc w:val="both"/>
      </w:pPr>
      <w:r>
        <w:t xml:space="preserve">Added by Acts 2011, 82nd Leg., R.S., Ch. 70 (S.B. </w:t>
      </w:r>
      <w:hyperlink w:docLocation="table" r:id="rId7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1104.305.</w:t>
      </w:r>
      <w:r xml:space="preserve">
        <w:t> </w:t>
      </w:r>
      <w:r xml:space="preserve">
        <w:t> </w:t>
      </w:r>
      <w:r>
        <w:t xml:space="preserve">DIRECTORS IN OFFICE AFTER DISSOLUTION.</w:t>
      </w:r>
      <w:r xml:space="preserve">
        <w:t> </w:t>
      </w:r>
      <w:r xml:space="preserve">
        <w:t> </w:t>
      </w:r>
      <w:r>
        <w:t xml:space="preserve">The directors in office on the date of the dissolution shall continue in office, without further election, until:</w:t>
      </w:r>
    </w:p>
    <w:p w:rsidR="003F3435" w:rsidRDefault="0032493E">
      <w:pPr>
        <w:spacing w:line="480" w:lineRule="auto"/>
        <w:ind w:firstLine="1440"/>
        <w:jc w:val="both"/>
      </w:pPr>
      <w:r>
        <w:t xml:space="preserve">(1)</w:t>
      </w:r>
      <w:r xml:space="preserve">
        <w:t> </w:t>
      </w:r>
      <w:r xml:space="preserve">
        <w:t> </w:t>
      </w:r>
      <w:r>
        <w:t xml:space="preserve">the affairs of the district are effectively concluded; and</w:t>
      </w:r>
    </w:p>
    <w:p w:rsidR="003F3435" w:rsidRDefault="0032493E">
      <w:pPr>
        <w:spacing w:line="480" w:lineRule="auto"/>
        <w:ind w:firstLine="1440"/>
        <w:jc w:val="both"/>
      </w:pPr>
      <w:r>
        <w:t xml:space="preserve">(2)</w:t>
      </w:r>
      <w:r xml:space="preserve">
        <w:t> </w:t>
      </w:r>
      <w:r xml:space="preserve">
        <w:t> </w:t>
      </w:r>
      <w:r>
        <w:t xml:space="preserve">all duties or acts required of the board are completed.</w:t>
      </w:r>
    </w:p>
    <w:p w:rsidR="003F3435" w:rsidRDefault="0032493E">
      <w:pPr>
        <w:spacing w:line="480" w:lineRule="auto"/>
        <w:jc w:val="both"/>
      </w:pPr>
      <w:r>
        <w:t xml:space="preserve">Added by Acts 2011, 82nd Leg., R.S., Ch. 70 (S.B. </w:t>
      </w:r>
      <w:hyperlink w:docLocation="table" r:id="rId7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1104.306.</w:t>
      </w:r>
      <w:r xml:space="preserve">
        <w:t> </w:t>
      </w:r>
      <w:r xml:space="preserve">
        <w:t> </w:t>
      </w:r>
      <w:r>
        <w:t xml:space="preserve">IMPOSITION OF TAX; TRANSFER OF DEBTS.</w:t>
      </w:r>
      <w:r xml:space="preserve">
        <w:t> </w:t>
      </w:r>
      <w:r xml:space="preserve">
        <w:t> </w:t>
      </w:r>
      <w:r>
        <w:t xml:space="preserve">After issuing the dissolution order, the board shall determine the debt owed by the district and shall:</w:t>
      </w:r>
    </w:p>
    <w:p w:rsidR="003F3435" w:rsidRDefault="0032493E">
      <w:pPr>
        <w:spacing w:line="480" w:lineRule="auto"/>
        <w:ind w:firstLine="1440"/>
        <w:jc w:val="both"/>
      </w:pPr>
      <w:r>
        <w:t xml:space="preserve">(1)</w:t>
      </w:r>
      <w:r xml:space="preserve">
        <w:t> </w:t>
      </w:r>
      <w:r xml:space="preserve">
        <w:t> </w:t>
      </w:r>
      <w:r>
        <w:t xml:space="preserve">impose on property subject to taxation in the district a tax in proportion of the debt to the property value and use the tax revenue to pay the district's bonds or satisfy other district debts; or</w:t>
      </w:r>
    </w:p>
    <w:p w:rsidR="003F3435" w:rsidRDefault="0032493E">
      <w:pPr>
        <w:spacing w:line="480" w:lineRule="auto"/>
        <w:ind w:firstLine="1440"/>
        <w:jc w:val="both"/>
      </w:pPr>
      <w:r>
        <w:t xml:space="preserve">(2)</w:t>
      </w:r>
      <w:r xml:space="preserve">
        <w:t> </w:t>
      </w:r>
      <w:r xml:space="preserve">
        <w:t> </w:t>
      </w:r>
      <w:r>
        <w:t xml:space="preserve">transfer the district's debts to any governmental entity assuming responsibility after dissolution of the district for providing hospital care in the territory included in the district.</w:t>
      </w:r>
    </w:p>
    <w:p w:rsidR="003F3435" w:rsidRDefault="0032493E">
      <w:pPr>
        <w:spacing w:line="480" w:lineRule="auto"/>
        <w:jc w:val="both"/>
      </w:pPr>
      <w:r>
        <w:t xml:space="preserve">Added by Acts 2011, 82nd Leg., R.S., Ch. 70 (S.B. </w:t>
      </w:r>
      <w:hyperlink w:docLocation="table" r:id="rId7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1104.307.</w:t>
      </w:r>
      <w:r xml:space="preserve">
        <w:t> </w:t>
      </w:r>
      <w:r xml:space="preserve">
        <w:t> </w:t>
      </w:r>
      <w:r>
        <w:t xml:space="preserve">DISPOSITION OR TRANSFER OF ASSETS AND DEBTS.  (a)</w:t>
      </w:r>
      <w:r xml:space="preserve">
        <w:t> </w:t>
      </w:r>
      <w:r xml:space="preserve">
        <w:t> </w:t>
      </w:r>
      <w:r>
        <w:t xml:space="preserve">The board may not dispose of or transfer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debts are transferred to another governmental entity embracing the district; and</w:t>
      </w:r>
    </w:p>
    <w:p w:rsidR="003F3435" w:rsidRDefault="0032493E">
      <w:pPr>
        <w:spacing w:line="480" w:lineRule="auto"/>
        <w:ind w:firstLine="1440"/>
        <w:jc w:val="both"/>
      </w:pPr>
      <w:r>
        <w:t xml:space="preserve">(2)</w:t>
      </w:r>
      <w:r xml:space="preserve">
        <w:t> </w:t>
      </w:r>
      <w:r xml:space="preserve">
        <w:t> </w:t>
      </w:r>
      <w:r>
        <w:t xml:space="preserve">the transferred assets are used for the benefit of citizens formerly in the district.</w:t>
      </w:r>
    </w:p>
    <w:p w:rsidR="003F3435" w:rsidRDefault="0032493E">
      <w:pPr>
        <w:spacing w:line="480" w:lineRule="auto"/>
        <w:ind w:firstLine="720"/>
        <w:jc w:val="both"/>
      </w:pPr>
      <w:r>
        <w:t xml:space="preserve">(b)</w:t>
      </w:r>
      <w:r xml:space="preserve">
        <w:t> </w:t>
      </w:r>
      <w:r xml:space="preserve">
        <w:t> </w:t>
      </w:r>
      <w:r>
        <w:t xml:space="preserve">If the board transfers the district's debts to another governmental entity, the board shall also transfer to that governmental entity:</w:t>
      </w:r>
    </w:p>
    <w:p w:rsidR="003F3435" w:rsidRDefault="0032493E">
      <w:pPr>
        <w:spacing w:line="480" w:lineRule="auto"/>
        <w:ind w:firstLine="1440"/>
        <w:jc w:val="both"/>
      </w:pPr>
      <w:r>
        <w:t xml:space="preserve">(1)</w:t>
      </w:r>
      <w:r xml:space="preserve">
        <w:t> </w:t>
      </w:r>
      <w:r xml:space="preserve">
        <w:t> </w:t>
      </w:r>
      <w:r>
        <w:t xml:space="preserve">title to land, buildings, improvements, and equipment related to the hospital system owned by the district; and</w:t>
      </w:r>
    </w:p>
    <w:p w:rsidR="003F3435" w:rsidRDefault="0032493E">
      <w:pPr>
        <w:spacing w:line="480" w:lineRule="auto"/>
        <w:ind w:firstLine="1440"/>
        <w:jc w:val="both"/>
      </w:pPr>
      <w:r>
        <w:t xml:space="preserve">(2)</w:t>
      </w:r>
      <w:r xml:space="preserve">
        <w:t> </w:t>
      </w:r>
      <w:r xml:space="preserve">
        <w:t> </w:t>
      </w:r>
      <w:r>
        <w:t xml:space="preserve">operating money and reserves for operating expenses and money budgeted by the district to provide medical care for district residents for the remainder of the fiscal year in which the district is dissolved.</w:t>
      </w:r>
    </w:p>
    <w:p w:rsidR="003F3435" w:rsidRDefault="0032493E">
      <w:pPr>
        <w:spacing w:line="480" w:lineRule="auto"/>
        <w:jc w:val="both"/>
      </w:pPr>
      <w:r>
        <w:t xml:space="preserve">Added by Acts 2011, 82nd Leg., R.S., Ch. 70 (S.B. </w:t>
      </w:r>
      <w:hyperlink w:docLocation="table" r:id="rId7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1104.308.</w:t>
      </w:r>
      <w:r xml:space="preserve">
        <w:t> </w:t>
      </w:r>
      <w:r xml:space="preserve">
        <w:t> </w:t>
      </w:r>
      <w:r>
        <w:t xml:space="preserve">SPENDING RESTRICTIONS.</w:t>
      </w:r>
      <w:r xml:space="preserve">
        <w:t> </w:t>
      </w:r>
      <w:r xml:space="preserve">
        <w:t> </w:t>
      </w:r>
      <w:r>
        <w:t xml:space="preserve">After the effective date of the district's dissolution, the board may not spend any money except as authorized together with all reasonable dissolution expenses and the district's legal debts incurred before that date.</w:t>
      </w:r>
    </w:p>
    <w:p w:rsidR="003F3435" w:rsidRDefault="0032493E">
      <w:pPr>
        <w:spacing w:line="480" w:lineRule="auto"/>
        <w:jc w:val="both"/>
      </w:pPr>
      <w:r>
        <w:t xml:space="preserve">Added by Acts 2011, 82nd Leg., R.S., Ch. 70 (S.B. </w:t>
      </w:r>
      <w:hyperlink w:docLocation="table" r:id="rId7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1104.309.</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of Freestone County summarizing the board's actions in dissolving the district.</w:t>
      </w:r>
      <w:r xml:space="preserve">
        <w:t> </w:t>
      </w:r>
      <w:r xml:space="preserve">
        <w:t> </w:t>
      </w:r>
      <w:r>
        <w:t xml:space="preserve">The report must include a summary of the district's debts.</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Freestone County receives the report, the commissioners court shall:</w:t>
      </w:r>
    </w:p>
    <w:p w:rsidR="003F3435" w:rsidRDefault="0032493E">
      <w:pPr>
        <w:spacing w:line="480" w:lineRule="auto"/>
        <w:ind w:firstLine="1440"/>
        <w:jc w:val="both"/>
      </w:pPr>
      <w:r>
        <w:t xml:space="preserve">(1)</w:t>
      </w:r>
      <w:r xml:space="preserve">
        <w:t> </w:t>
      </w:r>
      <w:r xml:space="preserve">
        <w:t> </w:t>
      </w:r>
      <w:r>
        <w:t xml:space="preserve">determine whether the board has fulfilled the requirements of this subchapter; and</w:t>
      </w:r>
    </w:p>
    <w:p w:rsidR="003F3435" w:rsidRDefault="0032493E">
      <w:pPr>
        <w:spacing w:line="480" w:lineRule="auto"/>
        <w:ind w:firstLine="1440"/>
        <w:jc w:val="both"/>
      </w:pPr>
      <w:r>
        <w:t xml:space="preserve">(2)</w:t>
      </w:r>
      <w:r xml:space="preserve">
        <w:t> </w:t>
      </w:r>
      <w:r xml:space="preserve">
        <w:t> </w:t>
      </w:r>
      <w:r>
        <w:t xml:space="preserve">if the commissioners court determines the board has fulfilled its duties, enter an order to that effect.</w:t>
      </w:r>
    </w:p>
    <w:p w:rsidR="003F3435" w:rsidRDefault="0032493E">
      <w:pPr>
        <w:spacing w:line="480" w:lineRule="auto"/>
        <w:ind w:firstLine="720"/>
        <w:jc w:val="both"/>
      </w:pPr>
      <w:r>
        <w:t xml:space="preserve">(c)</w:t>
      </w:r>
      <w:r xml:space="preserve">
        <w:t> </w:t>
      </w:r>
      <w:r xml:space="preserve">
        <w:t> </w:t>
      </w:r>
      <w:r>
        <w:t xml:space="preserve">On entry of an order under Subsection (b)(2), the directors are discharged from liability under their bonds.</w:t>
      </w:r>
    </w:p>
    <w:p w:rsidR="003F3435" w:rsidRDefault="0032493E">
      <w:pPr>
        <w:spacing w:line="480" w:lineRule="auto"/>
        <w:jc w:val="both"/>
      </w:pPr>
      <w:r>
        <w:t xml:space="preserve">Added by Acts 2011, 82nd Leg., R.S., Ch. 70 (S.B. </w:t>
      </w:r>
      <w:hyperlink w:docLocation="table" r:id="rId79">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 Type="http://schemas.openxmlformats.org/officeDocument/2006/relationships/hyperlink" Target="http://capitol.texas.gov/tlodocs/82R/billtext/html/SB01147F.HTM" TargetMode="External" Id="rId70" /><Relationship Type="http://schemas.openxmlformats.org/officeDocument/2006/relationships/hyperlink" Target="http://capitol.texas.gov/tlodocs/82R/billtext/html/SB01147F.HTM" TargetMode="External" Id="rId71" /><Relationship Type="http://schemas.openxmlformats.org/officeDocument/2006/relationships/hyperlink" Target="http://capitol.texas.gov/tlodocs/82R/billtext/html/SB01147F.HTM" TargetMode="External" Id="rId72" /><Relationship Type="http://schemas.openxmlformats.org/officeDocument/2006/relationships/hyperlink" Target="http://capitol.texas.gov/tlodocs/82R/billtext/html/SB01147F.HTM" TargetMode="External" Id="rId73" /><Relationship Type="http://schemas.openxmlformats.org/officeDocument/2006/relationships/hyperlink" Target="http://capitol.texas.gov/tlodocs/82R/billtext/html/SB01147F.HTM" TargetMode="External" Id="rId74" /><Relationship Type="http://schemas.openxmlformats.org/officeDocument/2006/relationships/hyperlink" Target="http://capitol.texas.gov/tlodocs/82R/billtext/html/SB01147F.HTM" TargetMode="External" Id="rId75" /><Relationship Type="http://schemas.openxmlformats.org/officeDocument/2006/relationships/hyperlink" Target="http://capitol.texas.gov/tlodocs/82R/billtext/html/SB01147F.HTM" TargetMode="External" Id="rId76" /><Relationship Type="http://schemas.openxmlformats.org/officeDocument/2006/relationships/hyperlink" Target="http://capitol.texas.gov/tlodocs/82R/billtext/html/SB01147F.HTM" TargetMode="External" Id="rId77" /><Relationship Type="http://schemas.openxmlformats.org/officeDocument/2006/relationships/hyperlink" Target="http://capitol.texas.gov/tlodocs/82R/billtext/html/SB01147F.HTM" TargetMode="External" Id="rId78" /><Relationship Type="http://schemas.openxmlformats.org/officeDocument/2006/relationships/hyperlink" Target="http://capitol.texas.gov/tlodocs/82R/billtext/html/SB01147F.HTM" TargetMode="External" Id="rId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