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1117.  YOAKUM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Yoakum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1117.002.</w:t>
      </w:r>
      <w:r xml:space="preserve">
        <w:t> </w:t>
      </w:r>
      <w:r xml:space="preserve">
        <w:t> </w:t>
      </w:r>
      <w:r>
        <w:t xml:space="preserve">AUTHORITY FOR OPERATION.</w:t>
      </w:r>
      <w:r xml:space="preserve">
        <w:t> </w:t>
      </w:r>
      <w:r xml:space="preserve">
        <w:t> </w:t>
      </w:r>
      <w:r>
        <w:t xml:space="preserve">The Yoakum Hospital District operates in accordance with Section 9, Article IX, Texas Constitution, and has the powers and responsibilities provided by that section and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1117.004.</w:t>
      </w:r>
      <w:r xml:space="preserve">
        <w:t> </w:t>
      </w:r>
      <w:r xml:space="preserve">
        <w:t> </w:t>
      </w:r>
      <w:r>
        <w:t xml:space="preserve">DISTRICT TERRITORY.</w:t>
      </w:r>
      <w:r xml:space="preserve">
        <w:t> </w:t>
      </w:r>
      <w:r xml:space="preserve">
        <w:t> </w:t>
      </w:r>
      <w:r>
        <w:t xml:space="preserve">Unless modified under Subchapter D, the district is composed of the territory described by Section 1, Chapter 317, Acts of the 59th Legislature, Regular Session, 1965.</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1117.006.</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1117.051.</w:t>
      </w:r>
      <w:r xml:space="preserve">
        <w:t> </w:t>
      </w:r>
      <w:r xml:space="preserve">
        <w:t> </w:t>
      </w:r>
      <w:r>
        <w:t xml:space="preserve">BOARD ELECTION; TERM.  (a)</w:t>
      </w:r>
      <w:r xml:space="preserve">
        <w:t> </w:t>
      </w:r>
      <w:r xml:space="preserve">
        <w:t> </w:t>
      </w:r>
      <w:r>
        <w:t xml:space="preserve">The district is governed by a board of seven elected directors.</w:t>
      </w:r>
    </w:p>
    <w:p w:rsidR="003F3435" w:rsidRDefault="0032493E">
      <w:pPr>
        <w:spacing w:line="480" w:lineRule="auto"/>
        <w:ind w:firstLine="720"/>
        <w:jc w:val="both"/>
      </w:pPr>
      <w:r>
        <w:t xml:space="preserve">(b)</w:t>
      </w:r>
      <w:r xml:space="preserve">
        <w:t> </w:t>
      </w:r>
      <w:r xml:space="preserve">
        <w:t> </w:t>
      </w:r>
      <w:r>
        <w:t xml:space="preserve">Directors serve staggered three-year terms, with the terms of two or three directors expiring each year, as appropriate.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1117.052.</w:t>
      </w:r>
      <w:r xml:space="preserve">
        <w:t> </w:t>
      </w:r>
      <w:r xml:space="preserve">
        <w:t> </w:t>
      </w:r>
      <w:r>
        <w:t xml:space="preserve">NOTICE OF ELECTION.  (a)</w:t>
      </w:r>
      <w:r xml:space="preserve">
        <w:t> </w:t>
      </w:r>
      <w:r xml:space="preserve">
        <w:t> </w:t>
      </w:r>
      <w:r>
        <w:t xml:space="preserve">At least 10 days before the date of a directors' election, notice of the election must be published one time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and order must specify the last day for filing.</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1117.053.</w:t>
      </w:r>
      <w:r xml:space="preserve">
        <w:t> </w:t>
      </w:r>
      <w:r xml:space="preserve">
        <w:t> </w:t>
      </w:r>
      <w:r>
        <w:t xml:space="preserve">QUALIFICATIONS FOR OFFICE.</w:t>
      </w:r>
      <w:r xml:space="preserve">
        <w:t> </w:t>
      </w:r>
      <w:r xml:space="preserve">
        <w:t> </w:t>
      </w:r>
      <w:r>
        <w:t xml:space="preserve">A person may not be elected or appointed as a director unless the person:</w:t>
      </w:r>
    </w:p>
    <w:p w:rsidR="003F3435" w:rsidRDefault="0032493E">
      <w:pPr>
        <w:spacing w:line="480" w:lineRule="auto"/>
        <w:ind w:firstLine="1440"/>
        <w:jc w:val="both"/>
      </w:pPr>
      <w:r>
        <w:t xml:space="preserve">(1)</w:t>
      </w:r>
      <w:r xml:space="preserve">
        <w:t> </w:t>
      </w:r>
      <w:r xml:space="preserve">
        <w:t> </w:t>
      </w:r>
      <w:r>
        <w:t xml:space="preserve">is a resident of the district;</w:t>
      </w:r>
    </w:p>
    <w:p w:rsidR="003F3435" w:rsidRDefault="0032493E">
      <w:pPr>
        <w:spacing w:line="480" w:lineRule="auto"/>
        <w:ind w:firstLine="1440"/>
        <w:jc w:val="both"/>
      </w:pPr>
      <w:r>
        <w:t xml:space="preserve">(2)</w:t>
      </w:r>
      <w:r xml:space="preserve">
        <w:t> </w:t>
      </w:r>
      <w:r xml:space="preserve">
        <w:t> </w:t>
      </w:r>
      <w:r>
        <w:t xml:space="preserve">owns property in the district subject to taxation; and</w:t>
      </w:r>
    </w:p>
    <w:p w:rsidR="003F3435" w:rsidRDefault="0032493E">
      <w:pPr>
        <w:spacing w:line="480" w:lineRule="auto"/>
        <w:ind w:firstLine="1440"/>
        <w:jc w:val="both"/>
      </w:pPr>
      <w:r>
        <w:t xml:space="preserve">(3)</w:t>
      </w:r>
      <w:r xml:space="preserve">
        <w:t> </w:t>
      </w:r>
      <w:r xml:space="preserve">
        <w:t> </w:t>
      </w:r>
      <w:r>
        <w:t xml:space="preserve">is at least 18 years of age at the time of election or appointment.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1117.054.</w:t>
      </w:r>
      <w:r xml:space="preserve">
        <w:t> </w:t>
      </w:r>
      <w:r xml:space="preserve">
        <w:t> </w:t>
      </w:r>
      <w:r>
        <w:t xml:space="preserve">BOND; RECORD OF BOND AND OATH.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of office shall be deposited with the district's depository bank for safekeeping.</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1117.055.</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1117.056.</w:t>
      </w:r>
      <w:r xml:space="preserve">
        <w:t> </w:t>
      </w:r>
      <w:r xml:space="preserve">
        <w:t> </w:t>
      </w:r>
      <w:r>
        <w:t xml:space="preserve">OFFICERS.</w:t>
      </w:r>
      <w:r xml:space="preserve">
        <w:t> </w:t>
      </w:r>
      <w:r xml:space="preserve">
        <w:t> </w:t>
      </w:r>
      <w:r>
        <w:t xml:space="preserve">The board shall annually elect from among its members a president, a vice president, and a secretary.</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1117.057.</w:t>
      </w:r>
      <w:r xml:space="preserve">
        <w:t> </w:t>
      </w:r>
      <w:r xml:space="preserve">
        <w:t> </w:t>
      </w:r>
      <w:r>
        <w:t xml:space="preserve">COMPENSATION; EXPENSES.</w:t>
      </w:r>
      <w:r xml:space="preserve">
        <w:t> </w:t>
      </w:r>
      <w:r xml:space="preserve">
        <w:t> </w:t>
      </w:r>
      <w:r>
        <w:t xml:space="preserve">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1117.058.</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1117.059.</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the compensation determined by the board.</w:t>
      </w:r>
    </w:p>
    <w:p w:rsidR="003F3435" w:rsidRDefault="0032493E">
      <w:pPr>
        <w:spacing w:line="480" w:lineRule="auto"/>
        <w:ind w:firstLine="720"/>
        <w:jc w:val="both"/>
      </w:pPr>
      <w:r>
        <w:t xml:space="preserve">(c)</w:t>
      </w:r>
      <w:r xml:space="preserve">
        <w:t> </w:t>
      </w:r>
      <w:r xml:space="preserve">
        <w:t> </w:t>
      </w:r>
      <w:r>
        <w:t xml:space="preserve">The tenure of the district administrator's contract may not exceed two years.</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1117.060.</w:t>
      </w:r>
      <w:r xml:space="preserve">
        <w:t> </w:t>
      </w:r>
      <w:r xml:space="preserve">
        <w:t> </w:t>
      </w:r>
      <w:r>
        <w:t xml:space="preserve">GENERAL DUTIES OF DISTRICT ADMINISTRATOR.  (a)</w:t>
      </w:r>
      <w:r xml:space="preserve">
        <w:t> </w:t>
      </w:r>
      <w:r xml:space="preserve">
        <w:t> </w:t>
      </w:r>
      <w:r>
        <w:t xml:space="preserve">Subject to the direct control and responsibility of the board and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ind w:firstLine="720"/>
        <w:jc w:val="both"/>
      </w:pPr>
      <w:r>
        <w:t xml:space="preserve">(b)</w:t>
      </w:r>
      <w:r xml:space="preserve">
        <w:t> </w:t>
      </w:r>
      <w:r xml:space="preserve">
        <w:t> </w:t>
      </w:r>
      <w:r>
        <w:t xml:space="preserve">The board must confirm the appointment of a person employed by the district administrator.</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1117.061.</w:t>
      </w:r>
      <w:r xml:space="preserve">
        <w:t> </w:t>
      </w:r>
      <w:r xml:space="preserve">
        <w:t> </w:t>
      </w:r>
      <w:r>
        <w:t xml:space="preserve">EMPLOYEES.  (a)</w:t>
      </w:r>
      <w:r xml:space="preserve">
        <w:t> </w:t>
      </w:r>
      <w:r xml:space="preserve">
        <w:t> </w:t>
      </w:r>
      <w:r>
        <w:t xml:space="preserve">The board may employ employees, including doctors, technicians, nurses, bookkeepers, financial advisors, architects, lawyers, and clerks, as considered necessary or convenient for the efficient operation of the district or a district hospital or hospital system, or to discharge the district's duties, obligations, and responsibility in the provision of medical and hospital care.</w:t>
      </w:r>
    </w:p>
    <w:p w:rsidR="003F3435" w:rsidRDefault="0032493E">
      <w:pPr>
        <w:spacing w:line="480" w:lineRule="auto"/>
        <w:ind w:firstLine="720"/>
        <w:jc w:val="both"/>
      </w:pPr>
      <w:r>
        <w:t xml:space="preserve">(b)</w:t>
      </w:r>
      <w:r xml:space="preserve">
        <w:t> </w:t>
      </w:r>
      <w:r xml:space="preserve">
        <w:t> </w:t>
      </w:r>
      <w:r>
        <w:t xml:space="preserve">An employee serves at the will of the board and receives the compensation determined by the board.</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1117.062.</w:t>
      </w:r>
      <w:r xml:space="preserve">
        <w:t> </w:t>
      </w:r>
      <w:r xml:space="preserve">
        <w:t> </w:t>
      </w:r>
      <w:r>
        <w:t xml:space="preserve">MEDICAL DIRECTOR.  (a)</w:t>
      </w:r>
      <w:r xml:space="preserve">
        <w:t> </w:t>
      </w:r>
      <w:r xml:space="preserve">
        <w:t> </w:t>
      </w:r>
      <w:r>
        <w:t xml:space="preserve">The board shall appoint a medical director.</w:t>
      </w:r>
    </w:p>
    <w:p w:rsidR="003F3435" w:rsidRDefault="0032493E">
      <w:pPr>
        <w:spacing w:line="480" w:lineRule="auto"/>
        <w:ind w:firstLine="720"/>
        <w:jc w:val="both"/>
      </w:pPr>
      <w:r>
        <w:t xml:space="preserve">(b)</w:t>
      </w:r>
      <w:r xml:space="preserve">
        <w:t> </w:t>
      </w:r>
      <w:r xml:space="preserve">
        <w:t> </w:t>
      </w:r>
      <w:r>
        <w:t xml:space="preserve">To be qualified for appointment as the medical director, a person must:</w:t>
      </w:r>
    </w:p>
    <w:p w:rsidR="003F3435" w:rsidRDefault="0032493E">
      <w:pPr>
        <w:spacing w:line="480" w:lineRule="auto"/>
        <w:ind w:firstLine="1440"/>
        <w:jc w:val="both"/>
      </w:pPr>
      <w:r>
        <w:t xml:space="preserve">(1)</w:t>
      </w:r>
      <w:r xml:space="preserve">
        <w:t> </w:t>
      </w:r>
      <w:r xml:space="preserve">
        <w:t> </w:t>
      </w:r>
      <w:r>
        <w:t xml:space="preserve">be a doctor of medicine; and</w:t>
      </w:r>
    </w:p>
    <w:p w:rsidR="003F3435" w:rsidRDefault="0032493E">
      <w:pPr>
        <w:spacing w:line="480" w:lineRule="auto"/>
        <w:ind w:firstLine="1440"/>
        <w:jc w:val="both"/>
      </w:pPr>
      <w:r>
        <w:t xml:space="preserve">(2)</w:t>
      </w:r>
      <w:r xml:space="preserve">
        <w:t> </w:t>
      </w:r>
      <w:r xml:space="preserve">
        <w:t> </w:t>
      </w:r>
      <w:r>
        <w:t xml:space="preserve">actively practice medicine in the district.</w:t>
      </w:r>
    </w:p>
    <w:p w:rsidR="003F3435" w:rsidRDefault="0032493E">
      <w:pPr>
        <w:spacing w:line="480" w:lineRule="auto"/>
        <w:ind w:firstLine="720"/>
        <w:jc w:val="both"/>
      </w:pPr>
      <w:r>
        <w:t xml:space="preserve">(c)</w:t>
      </w:r>
      <w:r xml:space="preserve">
        <w:t> </w:t>
      </w:r>
      <w:r xml:space="preserve">
        <w:t> </w:t>
      </w:r>
      <w:r>
        <w:t xml:space="preserve">The medical director is in charge of all matters of a medical nature in the district, subject to any rules adopted by the board.</w:t>
      </w:r>
    </w:p>
    <w:p w:rsidR="003F3435" w:rsidRDefault="0032493E">
      <w:pPr>
        <w:spacing w:line="480" w:lineRule="auto"/>
        <w:ind w:firstLine="720"/>
        <w:jc w:val="both"/>
      </w:pPr>
      <w:r>
        <w:t xml:space="preserve">(d)</w:t>
      </w:r>
      <w:r xml:space="preserve">
        <w:t> </w:t>
      </w:r>
      <w:r xml:space="preserve">
        <w:t> </w:t>
      </w:r>
      <w:r>
        <w:t xml:space="preserve">The medical director is entitled to:</w:t>
      </w:r>
    </w:p>
    <w:p w:rsidR="003F3435" w:rsidRDefault="0032493E">
      <w:pPr>
        <w:spacing w:line="480" w:lineRule="auto"/>
        <w:ind w:firstLine="1440"/>
        <w:jc w:val="both"/>
      </w:pPr>
      <w:r>
        <w:t xml:space="preserve">(1)</w:t>
      </w:r>
      <w:r xml:space="preserve">
        <w:t> </w:t>
      </w:r>
      <w:r xml:space="preserve">
        <w:t> </w:t>
      </w:r>
      <w:r>
        <w:t xml:space="preserve">attend all meetings of the board; and</w:t>
      </w:r>
    </w:p>
    <w:p w:rsidR="003F3435" w:rsidRDefault="0032493E">
      <w:pPr>
        <w:spacing w:line="480" w:lineRule="auto"/>
        <w:ind w:firstLine="1440"/>
        <w:jc w:val="both"/>
      </w:pPr>
      <w:r>
        <w:t xml:space="preserve">(2)</w:t>
      </w:r>
      <w:r xml:space="preserve">
        <w:t> </w:t>
      </w:r>
      <w:r xml:space="preserve">
        <w:t> </w:t>
      </w:r>
      <w:r>
        <w:t xml:space="preserve">take part in all board discussions.</w:t>
      </w:r>
    </w:p>
    <w:p w:rsidR="003F3435" w:rsidRDefault="0032493E">
      <w:pPr>
        <w:spacing w:line="480" w:lineRule="auto"/>
        <w:ind w:firstLine="720"/>
        <w:jc w:val="both"/>
      </w:pPr>
      <w:r>
        <w:t xml:space="preserve">(e)</w:t>
      </w:r>
      <w:r xml:space="preserve">
        <w:t> </w:t>
      </w:r>
      <w:r xml:space="preserve">
        <w:t> </w:t>
      </w:r>
      <w:r>
        <w:t xml:space="preserve">The medical director may not vote at a meeting of the board.</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1117.063.</w:t>
      </w:r>
      <w:r xml:space="preserve">
        <w:t> </w:t>
      </w:r>
      <w:r xml:space="preserve">
        <w:t> </w:t>
      </w:r>
      <w:r>
        <w:t xml:space="preserve">RETIREMENT PROGRAM; INSURANCE OR MEDICAL PROTECTION PROGRAM.</w:t>
      </w:r>
      <w:r xml:space="preserve">
        <w:t> </w:t>
      </w:r>
      <w:r xml:space="preserve">
        <w:t> </w:t>
      </w:r>
      <w:r>
        <w:t xml:space="preserve">The board may enter into any contract as required to establish or continue a retirement program or insurance or medical protection program for the benefit of the district's employees.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1117.101.</w:t>
      </w:r>
      <w:r xml:space="preserve">
        <w:t> </w:t>
      </w:r>
      <w:r xml:space="preserve">
        <w:t> </w:t>
      </w:r>
      <w:r>
        <w:t xml:space="preserve">DISTRICT RESPONSIBILITY.</w:t>
      </w:r>
      <w:r xml:space="preserve">
        <w:t> </w:t>
      </w:r>
      <w:r xml:space="preserve">
        <w:t> </w:t>
      </w:r>
      <w:r>
        <w:t xml:space="preserve">The district has full responsibility for:</w:t>
      </w:r>
    </w:p>
    <w:p w:rsidR="003F3435" w:rsidRDefault="0032493E">
      <w:pPr>
        <w:spacing w:line="480" w:lineRule="auto"/>
        <w:ind w:firstLine="1440"/>
        <w:jc w:val="both"/>
      </w:pPr>
      <w:r>
        <w:t xml:space="preserve">(1)</w:t>
      </w:r>
      <w:r xml:space="preserve">
        <w:t> </w:t>
      </w:r>
      <w:r xml:space="preserve">
        <w:t> </w:t>
      </w:r>
      <w:r>
        <w:t xml:space="preserve">providing medical and hospital care for the district's needy inhabitants; and</w:t>
      </w:r>
    </w:p>
    <w:p w:rsidR="003F3435" w:rsidRDefault="0032493E">
      <w:pPr>
        <w:spacing w:line="480" w:lineRule="auto"/>
        <w:ind w:firstLine="1440"/>
        <w:jc w:val="both"/>
      </w:pPr>
      <w:r>
        <w:t xml:space="preserve">(2)</w:t>
      </w:r>
      <w:r xml:space="preserve">
        <w:t> </w:t>
      </w:r>
      <w:r xml:space="preserve">
        <w:t> </w:t>
      </w:r>
      <w:r>
        <w:t xml:space="preserve">operating all hospital facilities for providing medical and hospital care for needy or indigent persons in the district.</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1117.102.</w:t>
      </w:r>
      <w:r xml:space="preserve">
        <w:t> </w:t>
      </w:r>
      <w:r xml:space="preserve">
        <w:t> </w:t>
      </w:r>
      <w:r>
        <w:t xml:space="preserve">RESTRICTION ON COUNTY OR MUNICIPAL TAXATION.</w:t>
      </w:r>
      <w:r xml:space="preserve">
        <w:t> </w:t>
      </w:r>
      <w:r xml:space="preserve">
        <w:t> </w:t>
      </w:r>
      <w:r>
        <w:t xml:space="preserve">A county, any part of which is in the district, or a municipality in the district may not issue bonds or other obligations or impose a tax on property in the district for hospital purposes for medical treatment of needy or indigent persons of the district.</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1117.103.</w:t>
      </w:r>
      <w:r xml:space="preserve">
        <w:t> </w:t>
      </w:r>
      <w:r xml:space="preserve">
        <w:t> </w:t>
      </w:r>
      <w:r>
        <w:t xml:space="preserve">MANAGEMENT AND CONTROL.  (a)</w:t>
      </w:r>
      <w:r xml:space="preserve">
        <w:t> </w:t>
      </w:r>
      <w:r xml:space="preserve">
        <w:t> </w:t>
      </w:r>
      <w:r>
        <w:t xml:space="preserve">The management and control of the district is vested in the board.</w:t>
      </w:r>
    </w:p>
    <w:p w:rsidR="003F3435" w:rsidRDefault="0032493E">
      <w:pPr>
        <w:spacing w:line="480" w:lineRule="auto"/>
        <w:ind w:firstLine="720"/>
        <w:jc w:val="both"/>
      </w:pPr>
      <w:r>
        <w:t xml:space="preserve">(b)</w:t>
      </w:r>
      <w:r xml:space="preserve">
        <w:t> </w:t>
      </w:r>
      <w:r xml:space="preserve">
        <w:t> </w:t>
      </w:r>
      <w:r>
        <w:t xml:space="preserve">The district, through the board, has every power, right, and privilege incident to the ownership of land, buildings, and personal property and the complete operation, management, and maintenance of a hospital or hospital system, including the power to:</w:t>
      </w:r>
    </w:p>
    <w:p w:rsidR="003F3435" w:rsidRDefault="0032493E">
      <w:pPr>
        <w:spacing w:line="480" w:lineRule="auto"/>
        <w:ind w:firstLine="1440"/>
        <w:jc w:val="both"/>
      </w:pPr>
      <w:r>
        <w:t xml:space="preserve">(1)</w:t>
      </w:r>
      <w:r xml:space="preserve">
        <w:t> </w:t>
      </w:r>
      <w:r xml:space="preserve">
        <w:t> </w:t>
      </w:r>
      <w:r>
        <w:t xml:space="preserve">negotiate and contract with any person to purchase or lease land or a hospital;</w:t>
      </w:r>
    </w:p>
    <w:p w:rsidR="003F3435" w:rsidRDefault="0032493E">
      <w:pPr>
        <w:spacing w:line="480" w:lineRule="auto"/>
        <w:ind w:firstLine="1440"/>
        <w:jc w:val="both"/>
      </w:pPr>
      <w:r>
        <w:t xml:space="preserve">(2)</w:t>
      </w:r>
      <w:r xml:space="preserve">
        <w:t> </w:t>
      </w:r>
      <w:r xml:space="preserve">
        <w:t> </w:t>
      </w:r>
      <w:r>
        <w:t xml:space="preserve">construct and equip a hospital or hospital system;</w:t>
      </w:r>
    </w:p>
    <w:p w:rsidR="003F3435" w:rsidRDefault="0032493E">
      <w:pPr>
        <w:spacing w:line="480" w:lineRule="auto"/>
        <w:ind w:firstLine="1440"/>
        <w:jc w:val="both"/>
      </w:pPr>
      <w:r>
        <w:t xml:space="preserve">(3)</w:t>
      </w:r>
      <w:r xml:space="preserve">
        <w:t> </w:t>
      </w:r>
      <w:r xml:space="preserve">
        <w:t> </w:t>
      </w:r>
      <w:r>
        <w:t xml:space="preserve">acquire and own land and a hospital and lease the land and hospital, with all hospital equipment and facilities, to any person to conduct the complete operation, management, and maintenance of a hospital or hospital system in consideration of a fair and reasonable annual payment to defray all or part of the district's annual capital outlay or debt service requirements; and</w:t>
      </w:r>
    </w:p>
    <w:p w:rsidR="003F3435" w:rsidRDefault="0032493E">
      <w:pPr>
        <w:spacing w:line="480" w:lineRule="auto"/>
        <w:ind w:firstLine="1440"/>
        <w:jc w:val="both"/>
      </w:pPr>
      <w:r>
        <w:t xml:space="preserve">(4)</w:t>
      </w:r>
      <w:r xml:space="preserve">
        <w:t> </w:t>
      </w:r>
      <w:r xml:space="preserve">
        <w:t> </w:t>
      </w:r>
      <w:r>
        <w:t xml:space="preserve">negotiate and contract with other political subdivisions of this state or private individuals, associations, or corporations for a purpose described by this subsection.</w:t>
      </w:r>
    </w:p>
    <w:p w:rsidR="003F3435" w:rsidRDefault="0032493E">
      <w:pPr>
        <w:spacing w:line="480" w:lineRule="auto"/>
        <w:ind w:firstLine="720"/>
        <w:jc w:val="both"/>
      </w:pPr>
      <w:r>
        <w:t xml:space="preserve">(c)</w:t>
      </w:r>
      <w:r xml:space="preserve">
        <w:t> </w:t>
      </w:r>
      <w:r xml:space="preserve">
        <w:t> </w:t>
      </w:r>
      <w:r>
        <w:t xml:space="preserve">A contract or lease described by Subsection (b) must assure the provision of medical and hospital care for the district's needy inhabitants.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1117.105.</w:t>
      </w:r>
      <w:r xml:space="preserve">
        <w:t> </w:t>
      </w:r>
      <w:r xml:space="preserve">
        <w:t> </w:t>
      </w:r>
      <w:r>
        <w:t xml:space="preserve">RULES.</w:t>
      </w:r>
      <w:r xml:space="preserve">
        <w:t> </w:t>
      </w:r>
      <w:r xml:space="preserve">
        <w:t> </w:t>
      </w:r>
      <w:r>
        <w:t xml:space="preserve">The district, through the board, may adopt rules for the operation of the district.</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1117.106.</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1117.108.</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1117.109.</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disabled, or injured person for whom the state or the federal government is responsible.</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1117.110.</w:t>
      </w:r>
      <w:r xml:space="preserve">
        <w:t> </w:t>
      </w:r>
      <w:r xml:space="preserve">
        <w:t> </w:t>
      </w:r>
      <w:r>
        <w:t xml:space="preserve">PAYMENT FOR TREATMENT; PROCEDURES.  (a)</w:t>
      </w:r>
      <w:r xml:space="preserve">
        <w:t> </w:t>
      </w:r>
      <w:r xml:space="preserve">
        <w:t> </w:t>
      </w:r>
      <w:r>
        <w:t xml:space="preserve">When a patient who resides in the district has been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1117.111.</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1117.151.</w:t>
      </w:r>
      <w:r xml:space="preserve">
        <w:t> </w:t>
      </w:r>
      <w:r xml:space="preserve">
        <w:t> </w:t>
      </w:r>
      <w:r>
        <w:t xml:space="preserve">ANNEXATION; TERRITORY SUBJECT TO ANNEXATION.</w:t>
      </w:r>
      <w:r xml:space="preserve">
        <w:t> </w:t>
      </w:r>
      <w:r xml:space="preserve">
        <w:t> </w:t>
      </w:r>
      <w:r>
        <w:t xml:space="preserve">The board may adopt an order to annex territory that is adjacent to the district if an election is called by the board in accordance with this subchapter.</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1117.152.</w:t>
      </w:r>
      <w:r xml:space="preserve">
        <w:t> </w:t>
      </w:r>
      <w:r xml:space="preserve">
        <w:t> </w:t>
      </w:r>
      <w:r>
        <w:t xml:space="preserve">ELECTION.</w:t>
      </w:r>
      <w:r xml:space="preserve">
        <w:t> </w:t>
      </w:r>
      <w:r xml:space="preserve">
        <w:t> </w:t>
      </w:r>
      <w:r>
        <w:t xml:space="preserve">An election described by Section </w:t>
      </w:r>
      <w:r>
        <w:t xml:space="preserve">1117.151</w:t>
      </w:r>
      <w:r>
        <w:t xml:space="preserve"> must be confined to the territory proposed to be annexed to the district.</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1117.153.</w:t>
      </w:r>
      <w:r xml:space="preserve">
        <w:t> </w:t>
      </w:r>
      <w:r xml:space="preserve">
        <w:t> </w:t>
      </w:r>
      <w:r>
        <w:t xml:space="preserve">ELECTION RESULT; EFFECT.</w:t>
      </w:r>
      <w:r xml:space="preserve">
        <w:t> </w:t>
      </w:r>
      <w:r xml:space="preserve">
        <w:t> </w:t>
      </w:r>
      <w:r>
        <w:t xml:space="preserve">On approval of the annexation by a majority of the voters in the territory proposed to be annexed, the territory:</w:t>
      </w:r>
    </w:p>
    <w:p w:rsidR="003F3435" w:rsidRDefault="0032493E">
      <w:pPr>
        <w:spacing w:line="480" w:lineRule="auto"/>
        <w:ind w:firstLine="1440"/>
        <w:jc w:val="both"/>
      </w:pPr>
      <w:r>
        <w:t xml:space="preserve">(1)</w:t>
      </w:r>
      <w:r xml:space="preserve">
        <w:t> </w:t>
      </w:r>
      <w:r xml:space="preserve">
        <w:t> </w:t>
      </w:r>
      <w:r>
        <w:t xml:space="preserve">becomes a part of the district;</w:t>
      </w:r>
    </w:p>
    <w:p w:rsidR="003F3435" w:rsidRDefault="0032493E">
      <w:pPr>
        <w:spacing w:line="480" w:lineRule="auto"/>
        <w:ind w:firstLine="1440"/>
        <w:jc w:val="both"/>
      </w:pPr>
      <w:r>
        <w:t xml:space="preserve">(2)</w:t>
      </w:r>
      <w:r xml:space="preserve">
        <w:t> </w:t>
      </w:r>
      <w:r xml:space="preserve">
        <w:t> </w:t>
      </w:r>
      <w:r>
        <w:t xml:space="preserve">is liable for the territory's pro rata share of the district's indebtedness; and</w:t>
      </w:r>
    </w:p>
    <w:p w:rsidR="003F3435" w:rsidRDefault="0032493E">
      <w:pPr>
        <w:spacing w:line="480" w:lineRule="auto"/>
        <w:ind w:firstLine="1440"/>
        <w:jc w:val="both"/>
      </w:pPr>
      <w:r>
        <w:t xml:space="preserve">(3)</w:t>
      </w:r>
      <w:r xml:space="preserve">
        <w:t> </w:t>
      </w:r>
      <w:r xml:space="preserve">
        <w:t> </w:t>
      </w:r>
      <w:r>
        <w:t xml:space="preserve">shall impose taxes on property in the district for the payment of the district's debt and obligations.</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1117.201.</w:t>
      </w:r>
      <w:r xml:space="preserve">
        <w:t> </w:t>
      </w:r>
      <w:r xml:space="preserve">
        <w:t> </w:t>
      </w:r>
      <w:r>
        <w:t xml:space="preserve">BUDGET.</w:t>
      </w:r>
      <w:r xml:space="preserve">
        <w:t> </w:t>
      </w:r>
      <w:r xml:space="preserve">
        <w:t> </w:t>
      </w:r>
      <w:r>
        <w:t xml:space="preserve">The board shall prepare an annual budget, with the assistance of the district administrator, that corresponds to the district's fiscal year.</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1117.202.</w:t>
      </w:r>
      <w:r xml:space="preserve">
        <w:t> </w:t>
      </w:r>
      <w:r xml:space="preserve">
        <w:t> </w:t>
      </w:r>
      <w:r>
        <w:t xml:space="preserve">NOTICE; HEARING.  (a)</w:t>
      </w:r>
      <w:r xml:space="preserve">
        <w:t> </w:t>
      </w:r>
      <w:r xml:space="preserve">
        <w:t> </w:t>
      </w:r>
      <w:r>
        <w:t xml:space="preserve">Before an annual budget described by Section </w:t>
      </w:r>
      <w:r>
        <w:t xml:space="preserve">1117.201</w:t>
      </w:r>
      <w:r>
        <w:t xml:space="preserve"> is adopted, the board shall call a public hearing on the budget.</w:t>
      </w:r>
    </w:p>
    <w:p w:rsidR="003F3435" w:rsidRDefault="0032493E">
      <w:pPr>
        <w:spacing w:line="480" w:lineRule="auto"/>
        <w:ind w:firstLine="720"/>
        <w:jc w:val="both"/>
      </w:pPr>
      <w:r>
        <w:t xml:space="preserve">(b)</w:t>
      </w:r>
      <w:r xml:space="preserve">
        <w:t> </w:t>
      </w:r>
      <w:r xml:space="preserve">
        <w:t> </w:t>
      </w:r>
      <w:r>
        <w:t xml:space="preserve">Notice of the hearing must be published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After the budget is adopted, the following must be published one time in a newspaper of general circulation in the district:</w:t>
      </w:r>
    </w:p>
    <w:p w:rsidR="003F3435" w:rsidRDefault="0032493E">
      <w:pPr>
        <w:spacing w:line="480" w:lineRule="auto"/>
        <w:ind w:firstLine="1440"/>
        <w:jc w:val="both"/>
      </w:pPr>
      <w:r>
        <w:t xml:space="preserve">(1)</w:t>
      </w:r>
      <w:r xml:space="preserve">
        <w:t> </w:t>
      </w:r>
      <w:r xml:space="preserve">
        <w:t> </w:t>
      </w:r>
      <w:r>
        <w:t xml:space="preserve">a brief form of the adopted budget by general heading;</w:t>
      </w:r>
    </w:p>
    <w:p w:rsidR="003F3435" w:rsidRDefault="0032493E">
      <w:pPr>
        <w:spacing w:line="480" w:lineRule="auto"/>
        <w:ind w:firstLine="1440"/>
        <w:jc w:val="both"/>
      </w:pPr>
      <w:r>
        <w:t xml:space="preserve">(2)</w:t>
      </w:r>
      <w:r xml:space="preserve">
        <w:t> </w:t>
      </w:r>
      <w:r xml:space="preserve">
        <w:t> </w:t>
      </w:r>
      <w:r>
        <w:t xml:space="preserve">the annual budget for the preceding fiscal year in a form similar to the form described by Subdivision (1); and</w:t>
      </w:r>
    </w:p>
    <w:p w:rsidR="003F3435" w:rsidRDefault="0032493E">
      <w:pPr>
        <w:spacing w:line="480" w:lineRule="auto"/>
        <w:ind w:firstLine="1440"/>
        <w:jc w:val="both"/>
      </w:pPr>
      <w:r>
        <w:t xml:space="preserve">(3)</w:t>
      </w:r>
      <w:r xml:space="preserve">
        <w:t> </w:t>
      </w:r>
      <w:r xml:space="preserve">
        <w:t> </w:t>
      </w:r>
      <w:r>
        <w:t xml:space="preserve">the actual expenditures for the preceding fiscal year, including fiscal year account balances.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1117.203.</w:t>
      </w:r>
      <w:r xml:space="preserve">
        <w:t> </w:t>
      </w:r>
      <w:r xml:space="preserve">
        <w:t> </w:t>
      </w:r>
      <w:r>
        <w:t xml:space="preserve">FISCAL YEAR.</w:t>
      </w:r>
      <w:r xml:space="preserve">
        <w:t> </w:t>
      </w:r>
      <w:r xml:space="preserve">
        <w:t> </w:t>
      </w:r>
      <w:r>
        <w:t xml:space="preserve">The board may establish a</w:t>
      </w:r>
      <w:r xml:space="preserve">
        <w:t> </w:t>
      </w:r>
      <w:r xml:space="preserve">
        <w:t> </w:t>
      </w:r>
      <w:r>
        <w:t xml:space="preserve">fiscal year for the district.</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1117.204.</w:t>
      </w:r>
      <w:r xml:space="preserve">
        <w:t> </w:t>
      </w:r>
      <w:r xml:space="preserve">
        <w:t> </w:t>
      </w:r>
      <w:r>
        <w:t xml:space="preserve">ANNUAL AUDIT.</w:t>
      </w:r>
      <w:r xml:space="preserve">
        <w:t> </w:t>
      </w:r>
      <w:r xml:space="preserve">
        <w:t> </w:t>
      </w:r>
      <w:r>
        <w:t xml:space="preserve">Promptly after the close of each fiscal year, the board shall have an annual audit made of the district's books and records by an independent public accountant.</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1117.205.</w:t>
      </w:r>
      <w:r xml:space="preserve">
        <w:t> </w:t>
      </w:r>
      <w:r xml:space="preserve">
        <w:t> </w:t>
      </w:r>
      <w:r>
        <w:t xml:space="preserve">FINANCIAL REPORT.</w:t>
      </w:r>
      <w:r xml:space="preserve">
        <w:t> </w:t>
      </w:r>
      <w:r xml:space="preserve">
        <w:t> </w:t>
      </w:r>
      <w:r>
        <w:t xml:space="preserve">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all disbursements of that money.</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1117.206.</w:t>
      </w:r>
      <w:r xml:space="preserve">
        <w:t> </w:t>
      </w:r>
      <w:r xml:space="preserve">
        <w:t> </w:t>
      </w:r>
      <w:r>
        <w:t xml:space="preserve">INSPECTION OF DISTRICT RECORDS AND REPORTS.</w:t>
      </w:r>
      <w:r xml:space="preserve">
        <w:t> </w:t>
      </w:r>
      <w:r xml:space="preserve">
        <w:t> </w:t>
      </w:r>
      <w:r>
        <w:t xml:space="preserve">The district's financial books and records, annual audit reports, district administrator's statement, and annual budget shall be open to reasonable inspection at the district's principal office.</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1117.207.</w:t>
      </w:r>
      <w:r xml:space="preserve">
        <w:t> </w:t>
      </w:r>
      <w:r xml:space="preserve">
        <w:t> </w:t>
      </w:r>
      <w:r>
        <w:t xml:space="preserve">DEPOSITORY OR TREASURER.  (a)</w:t>
      </w:r>
      <w:r xml:space="preserve">
        <w:t> </w:t>
      </w:r>
      <w:r xml:space="preserve">
        <w:t> </w:t>
      </w:r>
      <w:r>
        <w:t xml:space="preserve">The board shall designate one or more banks in the district to serve as depository or treasurer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an appropriate bank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that bank from being designated as depository.</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1117.251.</w:t>
      </w:r>
      <w:r xml:space="preserve">
        <w:t> </w:t>
      </w:r>
      <w:r xml:space="preserve">
        <w:t> </w:t>
      </w:r>
      <w:r>
        <w:t xml:space="preserve">GENERAL OBLIGATION BONDS.  (a)</w:t>
      </w:r>
      <w:r xml:space="preserve">
        <w:t> </w:t>
      </w:r>
      <w:r xml:space="preserve">
        <w:t> </w:t>
      </w:r>
      <w:r>
        <w:t xml:space="preserve">The board may issue and sell general obligation bonds in the name and on the faith and credit of the district for any purpose related to the purchase, construction, acquisition, repair, or renovation of buildings and improvements, and equipping buildings and improvements for hospitals and the hospital system, as determined by the board.</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1117.252.</w:t>
      </w:r>
      <w:r xml:space="preserve">
        <w:t> </w:t>
      </w:r>
      <w:r xml:space="preserve">
        <w:t> </w:t>
      </w:r>
      <w:r>
        <w:t xml:space="preserve">TAX TO PAY GENERAL OBLIGATION BONDS.  (a)</w:t>
      </w:r>
      <w:r xml:space="preserve">
        <w:t> </w:t>
      </w:r>
      <w:r xml:space="preserve">
        <w:t> </w:t>
      </w:r>
      <w:r>
        <w:t xml:space="preserve">At the time general obligation bonds are issued under Section </w:t>
      </w:r>
      <w:r>
        <w:t xml:space="preserve">1117.251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imposed for the district may not in any year exceed 75 cents on each $100 valuation of taxable property in the district.</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1117.253.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amount of the bonds to be authorized;</w:t>
      </w:r>
    </w:p>
    <w:p w:rsidR="003F3435" w:rsidRDefault="0032493E">
      <w:pPr>
        <w:spacing w:line="480" w:lineRule="auto"/>
        <w:ind w:firstLine="1440"/>
        <w:jc w:val="both"/>
      </w:pPr>
      <w:r>
        <w:t xml:space="preserve">(3)</w:t>
      </w:r>
      <w:r xml:space="preserve">
        <w:t> </w:t>
      </w:r>
      <w:r xml:space="preserve">
        <w:t> </w:t>
      </w:r>
      <w:r>
        <w:t xml:space="preserve">the maximum maturity of the bonds;</w:t>
      </w:r>
    </w:p>
    <w:p w:rsidR="003F3435" w:rsidRDefault="0032493E">
      <w:pPr>
        <w:spacing w:line="480" w:lineRule="auto"/>
        <w:ind w:firstLine="1440"/>
        <w:jc w:val="both"/>
      </w:pPr>
      <w:r>
        <w:t xml:space="preserve">(4)</w:t>
      </w:r>
      <w:r xml:space="preserve">
        <w:t> </w:t>
      </w:r>
      <w:r xml:space="preserve">
        <w:t> </w:t>
      </w:r>
      <w:r>
        <w:t xml:space="preserve">the maximum interest rate of the bonds;</w:t>
      </w:r>
    </w:p>
    <w:p w:rsidR="003F3435" w:rsidRDefault="0032493E">
      <w:pPr>
        <w:spacing w:line="480" w:lineRule="auto"/>
        <w:ind w:firstLine="1440"/>
        <w:jc w:val="both"/>
      </w:pPr>
      <w:r>
        <w:t xml:space="preserve">(5)</w:t>
      </w:r>
      <w:r xml:space="preserve">
        <w:t> </w:t>
      </w:r>
      <w:r xml:space="preserve">
        <w:t> </w:t>
      </w:r>
      <w:r>
        <w:t xml:space="preserve">the location of the polling places; and</w:t>
      </w:r>
    </w:p>
    <w:p w:rsidR="003F3435" w:rsidRDefault="0032493E">
      <w:pPr>
        <w:spacing w:line="480" w:lineRule="auto"/>
        <w:ind w:firstLine="1440"/>
        <w:jc w:val="both"/>
      </w:pPr>
      <w:r>
        <w:t xml:space="preserve">(6)</w:t>
      </w:r>
      <w:r xml:space="preserve">
        <w:t> </w:t>
      </w:r>
      <w:r xml:space="preserve">
        <w:t> </w:t>
      </w:r>
      <w:r>
        <w:t xml:space="preserve">the presiding election officers.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election order in a newspaper of general circulation in the district once each week for two consecutive weeks before the date of the election.</w:t>
      </w:r>
      <w:r xml:space="preserve">
        <w:t> </w:t>
      </w:r>
      <w:r xml:space="preserve">
        <w:t> </w:t>
      </w:r>
      <w:r>
        <w:t xml:space="preserve">The first publication must occur at least 20 days before the date of the election.</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1117.254.</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1117.255.</w:t>
      </w:r>
      <w:r xml:space="preserve">
        <w:t> </w:t>
      </w:r>
      <w:r xml:space="preserve">
        <w:t> </w:t>
      </w:r>
      <w:r>
        <w:t xml:space="preserve">REFUNDING BONDS.  (a)</w:t>
      </w:r>
      <w:r xml:space="preserve">
        <w:t> </w:t>
      </w:r>
      <w:r xml:space="preserve">
        <w:t> </w:t>
      </w:r>
      <w:r>
        <w:t xml:space="preserve">The district may, without an election, issue refunding bonds to refund any bond or other refundable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 other refundable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or other refundable indebtedness.</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1117.256.</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1117.301.</w:t>
      </w:r>
      <w:r xml:space="preserve">
        <w:t> </w:t>
      </w:r>
      <w:r xml:space="preserve">
        <w:t> </w:t>
      </w:r>
      <w:r>
        <w:t xml:space="preserve">IMPOSITION OF AD VALOREM TAX.  (a)</w:t>
      </w:r>
      <w:r xml:space="preserve">
        <w:t> </w:t>
      </w:r>
      <w:r xml:space="preserve">
        <w:t> </w:t>
      </w:r>
      <w:r>
        <w:t xml:space="preserve">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 and</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hospitals or hospital system and acquire necessary land and sites for the hospitals or hospital system by purchase, lease, or condemnation.</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1117.302.</w:t>
      </w:r>
      <w:r xml:space="preserve">
        <w:t> </w:t>
      </w:r>
      <w:r xml:space="preserve">
        <w:t> </w:t>
      </w:r>
      <w:r>
        <w:t xml:space="preserve">TAX RATE.</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1117.303.</w:t>
      </w:r>
      <w:r xml:space="preserve">
        <w:t> </w:t>
      </w:r>
      <w:r xml:space="preserve">
        <w:t> </w:t>
      </w:r>
      <w:r>
        <w:t xml:space="preserve">TAX ASSESSOR-COLLECTOR.</w:t>
      </w:r>
      <w:r xml:space="preserve">
        <w:t> </w:t>
      </w:r>
      <w:r xml:space="preserve">
        <w:t> </w:t>
      </w:r>
      <w:r>
        <w:t xml:space="preserve">The tax assessor-collector of:</w:t>
      </w:r>
    </w:p>
    <w:p w:rsidR="003F3435" w:rsidRDefault="0032493E">
      <w:pPr>
        <w:spacing w:line="480" w:lineRule="auto"/>
        <w:ind w:firstLine="1440"/>
        <w:jc w:val="both"/>
      </w:pPr>
      <w:r>
        <w:t xml:space="preserve">(1)</w:t>
      </w:r>
      <w:r xml:space="preserve">
        <w:t> </w:t>
      </w:r>
      <w:r xml:space="preserve">
        <w:t> </w:t>
      </w:r>
      <w:r>
        <w:t xml:space="preserve">DeWitt County shall assess and collect taxes imposed by the district on all taxable property in DeWitt County;</w:t>
      </w:r>
    </w:p>
    <w:p w:rsidR="003F3435" w:rsidRDefault="0032493E">
      <w:pPr>
        <w:spacing w:line="480" w:lineRule="auto"/>
        <w:ind w:firstLine="1440"/>
        <w:jc w:val="both"/>
      </w:pPr>
      <w:r>
        <w:t xml:space="preserve">(2)</w:t>
      </w:r>
      <w:r xml:space="preserve">
        <w:t> </w:t>
      </w:r>
      <w:r xml:space="preserve">
        <w:t> </w:t>
      </w:r>
      <w:r>
        <w:t xml:space="preserve">Lavaca County shall assess and collect taxes imposed by the district on all taxable property in Lavaca County; and</w:t>
      </w:r>
    </w:p>
    <w:p w:rsidR="003F3435" w:rsidRDefault="0032493E">
      <w:pPr>
        <w:spacing w:line="480" w:lineRule="auto"/>
        <w:ind w:firstLine="1440"/>
        <w:jc w:val="both"/>
      </w:pPr>
      <w:r>
        <w:t xml:space="preserve">(3)</w:t>
      </w:r>
      <w:r xml:space="preserve">
        <w:t> </w:t>
      </w:r>
      <w:r xml:space="preserve">
        <w:t> </w:t>
      </w:r>
      <w:r>
        <w:t xml:space="preserve">Gonzales County shall assess and collect taxes imposed by the district on all taxable property in Gonzales County.</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