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3836.  LAS DAMAS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3836.001.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Las Damas Management District.</w:t>
      </w:r>
    </w:p>
    <w:p w:rsidR="003F3435" w:rsidRDefault="0032493E">
      <w:pPr>
        <w:spacing w:line="480" w:lineRule="auto"/>
        <w:jc w:val="both"/>
      </w:pPr>
      <w:r>
        <w:t xml:space="preserve">Added by Acts 2007, 80th Leg., R.S., Ch. 821 (S.B. </w:t>
      </w:r>
      <w:hyperlink w:docLocation="table" r:id="rId14">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3836.002.</w:t>
      </w:r>
      <w:r xml:space="preserve">
        <w:t> </w:t>
      </w:r>
      <w:r xml:space="preserve">
        <w:t> </w:t>
      </w:r>
      <w:r>
        <w:t xml:space="preserve">LAS DAMAS MANAGEMENT DISTRICT.  The Las Damas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821 (S.B. </w:t>
      </w:r>
      <w:hyperlink w:docLocation="table" r:id="rId15">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Austin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agriculture, viniculture, irrigation,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Austin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county or any city services provided in the area in the district.</w:t>
      </w:r>
    </w:p>
    <w:p w:rsidR="003F3435" w:rsidRDefault="0032493E">
      <w:pPr>
        <w:spacing w:line="480" w:lineRule="auto"/>
        <w:jc w:val="both"/>
      </w:pPr>
      <w:r>
        <w:t xml:space="preserve">Added by Acts 2007, 80th Leg., R.S., Ch. 821 (S.B. </w:t>
      </w:r>
      <w:hyperlink w:docLocation="table" r:id="rId16">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1440"/>
        <w:jc w:val="both"/>
      </w:pPr>
      <w:r>
        <w:t xml:space="preserve">(4)</w:t>
      </w:r>
      <w:r xml:space="preserve">
        <w:t> </w:t>
      </w:r>
      <w:r xml:space="preserve">
        <w:t> </w:t>
      </w:r>
      <w:r>
        <w:t xml:space="preserve">develop and promote agriculture, irrigation, and viniculture; and</w:t>
      </w:r>
    </w:p>
    <w:p w:rsidR="003F3435" w:rsidRDefault="0032493E">
      <w:pPr>
        <w:spacing w:line="480" w:lineRule="auto"/>
        <w:ind w:firstLine="1440"/>
        <w:jc w:val="both"/>
      </w:pPr>
      <w:r>
        <w:t xml:space="preserve">(5)</w:t>
      </w:r>
      <w:r xml:space="preserve">
        <w:t> </w:t>
      </w:r>
      <w:r xml:space="preserve">
        <w:t> </w:t>
      </w:r>
      <w:r>
        <w:t xml:space="preserve">develop and promote tourism.</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agricultural, and tourism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1440"/>
        <w:jc w:val="both"/>
      </w:pPr>
      <w:r>
        <w:t xml:space="preserve">(4)</w:t>
      </w:r>
      <w:r xml:space="preserve">
        <w:t> </w:t>
      </w:r>
      <w:r xml:space="preserve">
        <w:t> </w:t>
      </w:r>
      <w:r>
        <w:t xml:space="preserve">promote, market, and advertise the district as a tourist and visitor destination; and</w:t>
      </w:r>
    </w:p>
    <w:p w:rsidR="003F3435" w:rsidRDefault="0032493E">
      <w:pPr>
        <w:spacing w:line="480" w:lineRule="auto"/>
        <w:ind w:firstLine="1440"/>
        <w:jc w:val="both"/>
      </w:pPr>
      <w:r>
        <w:t xml:space="preserve">(5)</w:t>
      </w:r>
      <w:r xml:space="preserve">
        <w:t> </w:t>
      </w:r>
      <w:r xml:space="preserve">
        <w:t> </w:t>
      </w:r>
      <w:r>
        <w:t xml:space="preserve">promote public awareness of the district's agricultural resources and products, including the growing and harvesting of grapes and the production and bottling of wine.</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2007, 80th Leg., R.S., Ch. 821 (S.B. </w:t>
      </w:r>
      <w:hyperlink w:docLocation="table" r:id="rId17">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821 (S.B. </w:t>
      </w:r>
      <w:hyperlink w:docLocation="table" r:id="rId18">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jc w:val="both"/>
      </w:pPr>
      <w:r>
        <w:t xml:space="preserve">Added by Acts 2007, 80th Leg., R.S., Ch. 821 (S.B. </w:t>
      </w:r>
      <w:hyperlink w:docLocation="table" r:id="rId19">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2007, 80th Leg., R.S., Ch. 821 (S.B. </w:t>
      </w:r>
      <w:hyperlink w:docLocation="table" r:id="rId20">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2007, 80th Leg., R.S., Ch. 821 (S.B. </w:t>
      </w:r>
      <w:hyperlink w:docLocation="table" r:id="rId21">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3836.051.</w:t>
      </w:r>
      <w:r xml:space="preserve">
        <w:t> </w:t>
      </w:r>
      <w:r xml:space="preserve">
        <w:t> </w:t>
      </w:r>
      <w:r>
        <w:t xml:space="preserve">GOVERNING BODY; TERMS.  (a)  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but only if the board determines that the change is in the best interest of the district.</w:t>
      </w:r>
      <w:r xml:space="preserve">
        <w:t> </w:t>
      </w:r>
      <w:r xml:space="preserve">
        <w:t> </w:t>
      </w:r>
      <w:r>
        <w:t xml:space="preserve">The board may not consist of fewer than five or more than 15 voting directors.</w:t>
      </w:r>
    </w:p>
    <w:p w:rsidR="003F3435" w:rsidRDefault="0032493E">
      <w:pPr>
        <w:spacing w:line="480" w:lineRule="auto"/>
        <w:ind w:firstLine="720"/>
        <w:jc w:val="both"/>
      </w:pPr>
      <w:r>
        <w:t xml:space="preserve">(c)</w:t>
      </w:r>
      <w:r xml:space="preserve">
        <w:t> </w:t>
      </w:r>
      <w:r xml:space="preserve">
        <w:t> </w:t>
      </w:r>
      <w:r>
        <w:t xml:space="preserve">Sections </w:t>
      </w:r>
      <w:r>
        <w:t xml:space="preserve">375.069</w:t>
      </w:r>
      <w:r>
        <w:t xml:space="preserve"> and </w:t>
      </w:r>
      <w:r>
        <w:t xml:space="preserve">375.070</w:t>
      </w:r>
      <w:r>
        <w:t xml:space="preserve">, Local Government Code, do not apply to the district.</w:t>
      </w:r>
    </w:p>
    <w:p w:rsidR="003F3435" w:rsidRDefault="0032493E">
      <w:pPr>
        <w:spacing w:line="480" w:lineRule="auto"/>
        <w:jc w:val="both"/>
      </w:pPr>
      <w:r>
        <w:t xml:space="preserve">Added by Acts 2007, 80th Leg., R.S., Ch. 821 (S.B. </w:t>
      </w:r>
      <w:hyperlink w:docLocation="table" r:id="rId22">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3836.052.</w:t>
      </w:r>
      <w:r xml:space="preserve">
        <w:t> </w:t>
      </w:r>
      <w:r xml:space="preserve">
        <w:t> </w:t>
      </w:r>
      <w:r>
        <w:t xml:space="preserve">APPOINTMENT OF DIRECTORS.  The Texas Commission on Environmental Quality shall appoint voting directors from persons recommended by the board.</w:t>
      </w:r>
    </w:p>
    <w:p w:rsidR="003F3435" w:rsidRDefault="0032493E">
      <w:pPr>
        <w:spacing w:line="480" w:lineRule="auto"/>
        <w:jc w:val="both"/>
      </w:pPr>
      <w:r>
        <w:t xml:space="preserve">Added by Acts 2007, 80th Leg., R.S., Ch. 821 (S.B. </w:t>
      </w:r>
      <w:hyperlink w:docLocation="table" r:id="rId23">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3836.053.</w:t>
      </w:r>
      <w:r xml:space="preserve">
        <w:t> </w:t>
      </w:r>
      <w:r xml:space="preserve">
        <w:t> </w:t>
      </w:r>
      <w:r>
        <w:t xml:space="preserve">NONVOTING DIRECTORS.  The board may appoint nonvoting directors to serve at the pleasure of the voting directors.</w:t>
      </w:r>
    </w:p>
    <w:p w:rsidR="003F3435" w:rsidRDefault="0032493E">
      <w:pPr>
        <w:spacing w:line="480" w:lineRule="auto"/>
        <w:jc w:val="both"/>
      </w:pPr>
      <w:r>
        <w:t xml:space="preserve">Added by Acts 2007, 80th Leg., R.S., Ch. 821 (S.B. </w:t>
      </w:r>
      <w:hyperlink w:docLocation="table" r:id="rId24">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3836.054.</w:t>
      </w:r>
      <w:r xml:space="preserve">
        <w:t> </w:t>
      </w:r>
      <w:r xml:space="preserve">
        <w:t> </w:t>
      </w:r>
      <w:r>
        <w:t xml:space="preserve">QUORUM.  For purposes of determining the requirements for a quorum,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2007, 80th Leg., R.S., Ch. 821 (S.B. </w:t>
      </w:r>
      <w:hyperlink w:docLocation="table" r:id="rId25">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3836.101.</w:t>
      </w:r>
      <w:r xml:space="preserve">
        <w:t> </w:t>
      </w:r>
      <w:r xml:space="preserve">
        <w:t> </w:t>
      </w:r>
      <w:r>
        <w:t xml:space="preserve">AGRICULTURAL DEVELOPMENT DISTRICT POWERS.  The district may exercise the powers given to an agricultural development district created under Chapter </w:t>
      </w:r>
      <w:r>
        <w:t xml:space="preserve">60</w:t>
      </w:r>
      <w:r>
        <w:t xml:space="preserve">, Agriculture Code.</w:t>
      </w:r>
    </w:p>
    <w:p w:rsidR="003F3435" w:rsidRDefault="0032493E">
      <w:pPr>
        <w:spacing w:line="480" w:lineRule="auto"/>
        <w:jc w:val="both"/>
      </w:pPr>
      <w:r>
        <w:t xml:space="preserve">Added by Acts 2007, 80th Leg., R.S., Ch. 821 (S.B. </w:t>
      </w:r>
      <w:hyperlink w:docLocation="table" r:id="rId26">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3836.102.</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2007, 80th Leg., R.S., Ch. 821 (S.B. </w:t>
      </w:r>
      <w:hyperlink w:docLocation="table" r:id="rId27">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3836.103.</w:t>
      </w:r>
      <w:r xml:space="preserve">
        <w:t> </w:t>
      </w:r>
      <w:r xml:space="preserve">
        <w:t> </w:t>
      </w:r>
      <w:r>
        <w:t xml:space="preserve">AUTHORITY TO CONTRACT FOR PUBLIC SAFETY SERVICES.  To protect the public interest, the district may contract with a qualified party, including Austin County or any municipality, to provide law enforcement, public safety, fire, or emergency medical services in the district for a fee.</w:t>
      </w:r>
    </w:p>
    <w:p w:rsidR="003F3435" w:rsidRDefault="0032493E">
      <w:pPr>
        <w:spacing w:line="480" w:lineRule="auto"/>
        <w:jc w:val="both"/>
      </w:pPr>
      <w:r>
        <w:t xml:space="preserve">Added by Acts 2007, 80th Leg., R.S., Ch. 821 (S.B. </w:t>
      </w:r>
      <w:hyperlink w:docLocation="table" r:id="rId28">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3836.104.</w:t>
      </w:r>
      <w:r xml:space="preserve">
        <w:t> </w:t>
      </w:r>
      <w:r xml:space="preserve">
        <w:t> </w:t>
      </w:r>
      <w:r>
        <w:t xml:space="preserve">MEMBERSHIP IN CHARITABLE ORGANIZATIONS.  The district may join and pay dues to a nonprofit or charitable organization that performs a service or provides an activity consistent with the furtherance of a district purpose.</w:t>
      </w:r>
    </w:p>
    <w:p w:rsidR="003F3435" w:rsidRDefault="0032493E">
      <w:pPr>
        <w:spacing w:line="480" w:lineRule="auto"/>
        <w:jc w:val="both"/>
      </w:pPr>
      <w:r>
        <w:t xml:space="preserve">Added by Acts 2007, 80th Leg., R.S., Ch. 821 (S.B. </w:t>
      </w:r>
      <w:hyperlink w:docLocation="table" r:id="rId29">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3836.105.</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For purposes of this section, 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2007, 80th Leg., R.S., Ch. 821 (S.B. </w:t>
      </w:r>
      <w:hyperlink w:docLocation="table" r:id="rId30">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3836.106.</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2007, 80th Leg., R.S., Ch. 821 (S.B. </w:t>
      </w:r>
      <w:hyperlink w:docLocation="table" r:id="rId31">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3836.151.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2007, 80th Leg., R.S., Ch. 821 (S.B. </w:t>
      </w:r>
      <w:hyperlink w:docLocation="table" r:id="rId32">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3836.152.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2007, 80th Leg., R.S., Ch. 821 (S.B. </w:t>
      </w:r>
      <w:hyperlink w:docLocation="table" r:id="rId33">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3836.153.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Austin County; or</w:t>
      </w:r>
    </w:p>
    <w:p w:rsidR="003F3435" w:rsidRDefault="0032493E">
      <w:pPr>
        <w:spacing w:line="480" w:lineRule="auto"/>
        <w:ind w:firstLine="1440"/>
        <w:jc w:val="both"/>
      </w:pPr>
      <w:r>
        <w:t xml:space="preserve">(2)</w:t>
      </w:r>
      <w:r xml:space="preserve">
        <w:t> </w:t>
      </w:r>
      <w:r xml:space="preserve">
        <w:t> </w:t>
      </w:r>
      <w:r>
        <w:t xml:space="preserve">at least 25 persons who own real property in the district, if more than 25 persons own real property in the district according to the most recent certified tax appraisal roll for Austin County.</w:t>
      </w:r>
    </w:p>
    <w:p w:rsidR="003F3435" w:rsidRDefault="0032493E">
      <w:pPr>
        <w:spacing w:line="480" w:lineRule="auto"/>
        <w:jc w:val="both"/>
      </w:pPr>
      <w:r>
        <w:t xml:space="preserve">Added by Acts 2007, 80th Leg., R.S., Ch. 821 (S.B. </w:t>
      </w:r>
      <w:hyperlink w:docLocation="table" r:id="rId34">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3836.154.</w:t>
      </w:r>
      <w:r xml:space="preserve">
        <w:t> </w:t>
      </w:r>
      <w:r xml:space="preserve">
        <w:t> </w:t>
      </w:r>
      <w:r>
        <w:t xml:space="preserve">METHOD OF NOTICE FOR HEARING.  The district may mail the notice required by Section </w:t>
      </w:r>
      <w:r>
        <w:t xml:space="preserve">375.115</w:t>
      </w:r>
      <w:r>
        <w:t xml:space="preserve">(c), Local Government Code, by certified or first-class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2007, 80th Leg., R.S., Ch. 821 (S.B. </w:t>
      </w:r>
      <w:hyperlink w:docLocation="table" r:id="rId35">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3836.155.</w:t>
      </w:r>
      <w:r xml:space="preserve">
        <w:t> </w:t>
      </w:r>
      <w:r xml:space="preserve">
        <w:t> </w:t>
      </w:r>
      <w:r>
        <w:t xml:space="preserve">ASSESSMENTS; LIENS FOR ASSESSMENTS.  (a)  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2007, 80th Leg., R.S., Ch. 821 (S.B. </w:t>
      </w:r>
      <w:hyperlink w:docLocation="table" r:id="rId36">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3836.156.</w:t>
      </w:r>
      <w:r xml:space="preserve">
        <w:t> </w:t>
      </w:r>
      <w:r xml:space="preserve">
        <w:t> </w:t>
      </w:r>
      <w:r>
        <w:t xml:space="preserve">AD VALOREM TAX.  (a)  If authorized at an election held in accordance with Section </w:t>
      </w:r>
      <w:r>
        <w:t xml:space="preserve">3836.160</w:t>
      </w:r>
      <w:r>
        <w:t xml:space="preserve">, the district may impose an annual ad valorem tax on taxable property in the district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2007, 80th Leg., R.S., Ch. 821 (S.B. </w:t>
      </w:r>
      <w:hyperlink w:docLocation="table" r:id="rId37">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3836.157.</w:t>
      </w:r>
      <w:r xml:space="preserve">
        <w:t> </w:t>
      </w:r>
      <w:r xml:space="preserve">
        <w:t> </w:t>
      </w:r>
      <w:r>
        <w:t xml:space="preserve">UTILITY PROPERTY EXEMPT FROM IMPACT FEES OR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2007, 80th Leg., R.S., Ch. 821 (S.B. </w:t>
      </w:r>
      <w:hyperlink w:docLocation="table" r:id="rId38">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3836.158.</w:t>
      </w:r>
      <w:r xml:space="preserve">
        <w:t> </w:t>
      </w:r>
      <w:r xml:space="preserve">
        <w:t> </w:t>
      </w:r>
      <w:r>
        <w:t xml:space="preserve">BONDS AND OTHER OBLIGATIONS.  (a)  The district may issue by competitive bid or negotiated sale bonds or other obligations payable wholly or partly from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addition to any other terms authorized by the board by bond order or resolution, the proceeds of the district's bonds may be used for a reserve fund, credit enhancement, or capitalized interest for the bonds.</w:t>
      </w:r>
    </w:p>
    <w:p w:rsidR="003F3435" w:rsidRDefault="0032493E">
      <w:pPr>
        <w:spacing w:line="480" w:lineRule="auto"/>
        <w:jc w:val="both"/>
      </w:pPr>
      <w:r>
        <w:t xml:space="preserve">Added by Acts 2007, 80th Leg., R.S., Ch. 821 (S.B. </w:t>
      </w:r>
      <w:hyperlink w:docLocation="table" r:id="rId39">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3836.159.</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821 (S.B. </w:t>
      </w:r>
      <w:hyperlink w:docLocation="table" r:id="rId40">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3836.160.</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an ad valorem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2007, 80th Leg., R.S., Ch. 821 (S.B. </w:t>
      </w:r>
      <w:hyperlink w:docLocation="table" r:id="rId41">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3836.161.</w:t>
      </w:r>
      <w:r xml:space="preserve">
        <w:t> </w:t>
      </w:r>
      <w:r xml:space="preserve">
        <w:t> </w:t>
      </w:r>
      <w:r>
        <w:t xml:space="preserve">BIDDING REQUIREMENTS.  Section </w:t>
      </w:r>
      <w:r>
        <w:t xml:space="preserve">375.221</w:t>
      </w:r>
      <w:r>
        <w:t xml:space="preserve">, Local Government Code, and Sections </w:t>
      </w:r>
      <w:r>
        <w:t xml:space="preserve">49.273</w:t>
      </w:r>
      <w:r>
        <w:t xml:space="preserve">(d), (e), (f), and (g), Water Code, do not apply to the district.</w:t>
      </w:r>
    </w:p>
    <w:p w:rsidR="003F3435" w:rsidRDefault="0032493E">
      <w:pPr>
        <w:spacing w:line="480" w:lineRule="auto"/>
        <w:jc w:val="both"/>
      </w:pPr>
      <w:r>
        <w:t xml:space="preserve">Added by Acts 2007, 80th Leg., R.S., Ch. 821 (S.B. </w:t>
      </w:r>
      <w:hyperlink w:docLocation="table" r:id="rId42">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3836.162.</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2007, 80th Leg., R.S., Ch. 821 (S.B. </w:t>
      </w:r>
      <w:hyperlink w:docLocation="table" r:id="rId43">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SALES AND USE TAX</w:t>
      </w:r>
    </w:p>
    <w:p w:rsidR="003F3435" w:rsidRDefault="0032493E">
      <w:pPr>
        <w:spacing w:line="480" w:lineRule="auto"/>
        <w:jc w:val="both"/>
      </w:pPr>
    </w:p>
    <w:p w:rsidR="003F3435" w:rsidRDefault="0032493E">
      <w:pPr>
        <w:spacing w:line="480" w:lineRule="auto"/>
        <w:ind w:firstLine="720"/>
        <w:jc w:val="both"/>
      </w:pPr>
      <w:r>
        <w:t xml:space="preserve">Sec. 3836.201.</w:t>
      </w:r>
      <w:r xml:space="preserve">
        <w:t> </w:t>
      </w:r>
      <w:r xml:space="preserve">
        <w:t> </w:t>
      </w:r>
      <w:r>
        <w:t xml:space="preserve">MEANINGS OF WORDS AND PHRASES.  Words and phrases used in this subchapter that are defined by Chapters </w:t>
      </w:r>
      <w:r>
        <w:t xml:space="preserve">151</w:t>
      </w:r>
      <w:r>
        <w:t xml:space="preserve"> and </w:t>
      </w:r>
      <w:r>
        <w:t xml:space="preserve">321</w:t>
      </w:r>
      <w:r>
        <w:t xml:space="preserve">, Tax Code, have the meanings assigned by Chapters </w:t>
      </w:r>
      <w:r>
        <w:t xml:space="preserve">151</w:t>
      </w:r>
      <w:r>
        <w:t xml:space="preserve"> and </w:t>
      </w:r>
      <w:r>
        <w:t xml:space="preserve">321</w:t>
      </w:r>
      <w:r>
        <w:t xml:space="preserve">, Tax Code.</w:t>
      </w:r>
    </w:p>
    <w:p w:rsidR="003F3435" w:rsidRDefault="0032493E">
      <w:pPr>
        <w:spacing w:line="480" w:lineRule="auto"/>
        <w:jc w:val="both"/>
      </w:pPr>
      <w:r>
        <w:t xml:space="preserve">Added by Acts 2007, 80th Leg., R.S., Ch. 821 (S.B. </w:t>
      </w:r>
      <w:hyperlink w:docLocation="table" r:id="rId44">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3836.202.</w:t>
      </w:r>
      <w:r xml:space="preserve">
        <w:t> </w:t>
      </w:r>
      <w:r xml:space="preserve">
        <w:t> </w:t>
      </w:r>
      <w:r>
        <w:t xml:space="preserve">APPLICABILITY OF CERTAIN TAX CODE PROVISIONS.  (a)   Except as otherwise provided by this subchapter, Subtitles A and B, Title 2, Tax Code, and Chapter </w:t>
      </w:r>
      <w:r>
        <w:t xml:space="preserve">151</w:t>
      </w:r>
      <w:r>
        <w:t xml:space="preserve">, Tax Code, apply to taxes imposed under this subchapter and to the administration and enforcement of those taxes in the same manner that those laws apply to state taxes.</w:t>
      </w:r>
    </w:p>
    <w:p w:rsidR="003F3435" w:rsidRDefault="0032493E">
      <w:pPr>
        <w:spacing w:line="480" w:lineRule="auto"/>
        <w:ind w:firstLine="720"/>
        <w:jc w:val="both"/>
      </w:pPr>
      <w:r>
        <w:t xml:space="preserve">(b)</w:t>
      </w:r>
      <w:r xml:space="preserve">
        <w:t> </w:t>
      </w:r>
      <w:r xml:space="preserve">
        <w:t> </w:t>
      </w:r>
      <w:r>
        <w:t xml:space="preserve">Chapter </w:t>
      </w:r>
      <w:r>
        <w:t xml:space="preserve">321</w:t>
      </w:r>
      <w:r>
        <w:t xml:space="preserve">, Tax Code, relating to municipal sales and use taxes applies to the application, collection, change, and administration of a sales and use tax imposed under this subchapter to the extent consistent with this chapter, as if references in Chapter </w:t>
      </w:r>
      <w:r>
        <w:t xml:space="preserve">321</w:t>
      </w:r>
      <w:r>
        <w:t xml:space="preserve">, Tax Code, to a municipality referred to the district and references to a governing body referred to the board.</w:t>
      </w:r>
    </w:p>
    <w:p w:rsidR="003F3435" w:rsidRDefault="0032493E">
      <w:pPr>
        <w:spacing w:line="480" w:lineRule="auto"/>
        <w:ind w:firstLine="720"/>
        <w:jc w:val="both"/>
      </w:pPr>
      <w:r>
        <w:t xml:space="preserve">(c)</w:t>
      </w:r>
      <w:r xml:space="preserve">
        <w:t> </w:t>
      </w:r>
      <w:r xml:space="preserve">
        <w:t> </w:t>
      </w:r>
      <w:r>
        <w:t xml:space="preserve">Sections </w:t>
      </w:r>
      <w:r>
        <w:t xml:space="preserve">321.106</w:t>
      </w:r>
      <w:r>
        <w:t xml:space="preserve">, </w:t>
      </w:r>
      <w:r>
        <w:t xml:space="preserve">321.401</w:t>
      </w:r>
      <w:r>
        <w:t xml:space="preserve">, </w:t>
      </w:r>
      <w:r>
        <w:t xml:space="preserve">321.402</w:t>
      </w:r>
      <w:r>
        <w:t xml:space="preserve">, </w:t>
      </w:r>
      <w:r>
        <w:t xml:space="preserve">321.403</w:t>
      </w:r>
      <w:r>
        <w:t xml:space="preserve">, </w:t>
      </w:r>
      <w:r>
        <w:t xml:space="preserve">321.404</w:t>
      </w:r>
      <w:r>
        <w:t xml:space="preserve">, </w:t>
      </w:r>
      <w:r>
        <w:t xml:space="preserve">321.406</w:t>
      </w:r>
      <w:r>
        <w:t xml:space="preserve">, </w:t>
      </w:r>
      <w:r>
        <w:t xml:space="preserve">321.409</w:t>
      </w:r>
      <w:r>
        <w:t xml:space="preserve">, </w:t>
      </w:r>
      <w:r>
        <w:t xml:space="preserve">321.506</w:t>
      </w:r>
      <w:r>
        <w:t xml:space="preserve">, </w:t>
      </w:r>
      <w:r>
        <w:t xml:space="preserve">321.507</w:t>
      </w:r>
      <w:r>
        <w:t xml:space="preserve">, and </w:t>
      </w:r>
      <w:r>
        <w:t xml:space="preserve">321.508</w:t>
      </w:r>
      <w:r>
        <w:t xml:space="preserve">, Tax Code, do not apply to a tax imposed under this subchapter.</w:t>
      </w:r>
    </w:p>
    <w:p w:rsidR="003F3435" w:rsidRDefault="0032493E">
      <w:pPr>
        <w:spacing w:line="480" w:lineRule="auto"/>
        <w:jc w:val="both"/>
      </w:pPr>
      <w:r>
        <w:t xml:space="preserve">Added by Acts 2007, 80th Leg., R.S., Ch. 821 (S.B. </w:t>
      </w:r>
      <w:hyperlink w:docLocation="table" r:id="rId45">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3836.203.</w:t>
      </w:r>
      <w:r xml:space="preserve">
        <w:t> </w:t>
      </w:r>
      <w:r xml:space="preserve">
        <w:t> </w:t>
      </w:r>
      <w:r>
        <w:t xml:space="preserve">AUTHORIZATION; ELECTION.  (a)  The district may adopt a sales and use tax to serve the purposes of the district after an election in which a majority of the district voters voting in the election authorize the adoption of the tax.</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a sales and use tax.</w:t>
      </w:r>
      <w:r xml:space="preserve">
        <w:t> </w:t>
      </w:r>
      <w:r xml:space="preserve">
        <w:t> </w:t>
      </w:r>
      <w:r>
        <w:t xml:space="preserve">The election may be held with any other district election.</w:t>
      </w:r>
    </w:p>
    <w:p w:rsidR="003F3435" w:rsidRDefault="0032493E">
      <w:pPr>
        <w:spacing w:line="480" w:lineRule="auto"/>
        <w:ind w:firstLine="720"/>
        <w:jc w:val="both"/>
      </w:pPr>
      <w:r>
        <w:t xml:space="preserve">(c)</w:t>
      </w:r>
      <w:r xml:space="preserve">
        <w:t> </w:t>
      </w:r>
      <w:r xml:space="preserve">
        <w:t> </w:t>
      </w:r>
      <w:r>
        <w:t xml:space="preserve">The district shall provide notice of the election and shall hold the election in the manner prescribed by Section </w:t>
      </w:r>
      <w:r>
        <w:t xml:space="preserve">3836.160</w:t>
      </w:r>
      <w:r>
        <w:t xml:space="preserve">.</w:t>
      </w:r>
    </w:p>
    <w:p w:rsidR="003F3435" w:rsidRDefault="0032493E">
      <w:pPr>
        <w:spacing w:line="480" w:lineRule="auto"/>
        <w:ind w:firstLine="720"/>
        <w:jc w:val="both"/>
      </w:pPr>
      <w:r>
        <w:t xml:space="preserve">(d)</w:t>
      </w:r>
      <w:r xml:space="preserve">
        <w:t> </w:t>
      </w:r>
      <w:r xml:space="preserve">
        <w:t> </w:t>
      </w:r>
      <w:r>
        <w:t xml:space="preserve">The ballots shall be printed to provide for voting for or against the proposition:</w:t>
      </w:r>
      <w:r xml:space="preserve">
        <w:t> </w:t>
      </w:r>
      <w:r xml:space="preserve">
        <w:t> </w:t>
      </w:r>
      <w:r>
        <w:t xml:space="preserve">"Authorization of a sales and use tax in the Las Damas Management District at a rate not to exceed ______ percent."</w:t>
      </w:r>
    </w:p>
    <w:p w:rsidR="003F3435" w:rsidRDefault="0032493E">
      <w:pPr>
        <w:spacing w:line="480" w:lineRule="auto"/>
        <w:jc w:val="both"/>
      </w:pPr>
      <w:r>
        <w:t xml:space="preserve">Added by Acts 2007, 80th Leg., R.S., Ch. 821 (S.B. </w:t>
      </w:r>
      <w:hyperlink w:docLocation="table" r:id="rId46">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3836.204.</w:t>
      </w:r>
      <w:r xml:space="preserve">
        <w:t> </w:t>
      </w:r>
      <w:r xml:space="preserve">
        <w:t> </w:t>
      </w:r>
      <w:r>
        <w:t xml:space="preserve">ABOLISHING SALES AND USE TAX.  (a)  Except as provided in Subsection (b), the board may abolish the sales and use tax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sales and use tax if the district has outstanding debt or other obligations secured by the tax.</w:t>
      </w:r>
    </w:p>
    <w:p w:rsidR="003F3435" w:rsidRDefault="0032493E">
      <w:pPr>
        <w:spacing w:line="480" w:lineRule="auto"/>
        <w:jc w:val="both"/>
      </w:pPr>
      <w:r>
        <w:t xml:space="preserve">Added by Acts 2007, 80th Leg., R.S., Ch. 821 (S.B. </w:t>
      </w:r>
      <w:hyperlink w:docLocation="table" r:id="rId47">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3836.205.</w:t>
      </w:r>
      <w:r xml:space="preserve">
        <w:t> </w:t>
      </w:r>
      <w:r xml:space="preserve">
        <w:t> </w:t>
      </w:r>
      <w:r>
        <w:t xml:space="preserve">SALES AND USE TAX RATE.  (a)  On adoption of the tax authorized by this subchapter, there is imposed a tax on the receipts from the sale at retail of taxable items within the district, and an excise tax on the use, storage, or other consumption within the district of taxable items purchased, leased, or rented from a retailer within the district during the period that the tax is in effect.</w:t>
      </w:r>
    </w:p>
    <w:p w:rsidR="003F3435" w:rsidRDefault="0032493E">
      <w:pPr>
        <w:spacing w:line="480" w:lineRule="auto"/>
        <w:ind w:firstLine="720"/>
        <w:jc w:val="both"/>
      </w:pPr>
      <w:r>
        <w:t xml:space="preserve">(b)</w:t>
      </w:r>
      <w:r xml:space="preserve">
        <w:t> </w:t>
      </w:r>
      <w:r xml:space="preserve">
        <w:t> </w:t>
      </w:r>
      <w:r>
        <w:t xml:space="preserve">The board shall determine the rate of the tax, which may be in increments of one-eighth of one percent and may not exceed the maximum rate authorized by the voters.</w:t>
      </w:r>
    </w:p>
    <w:p w:rsidR="003F3435" w:rsidRDefault="0032493E">
      <w:pPr>
        <w:spacing w:line="480" w:lineRule="auto"/>
        <w:ind w:firstLine="720"/>
        <w:jc w:val="both"/>
      </w:pPr>
      <w:r>
        <w:t xml:space="preserve">(c)</w:t>
      </w:r>
      <w:r xml:space="preserve">
        <w:t> </w:t>
      </w:r>
      <w:r xml:space="preserve">
        <w:t> </w:t>
      </w:r>
      <w:r>
        <w:t xml:space="preserve">The rate of the excise tax is the same as the rate of the sales tax portion of the tax and is applied to the sales price of the taxable item.</w:t>
      </w:r>
    </w:p>
    <w:p w:rsidR="003F3435" w:rsidRDefault="0032493E">
      <w:pPr>
        <w:spacing w:line="480" w:lineRule="auto"/>
        <w:jc w:val="both"/>
      </w:pPr>
      <w:r>
        <w:t xml:space="preserve">Added by Acts 2007, 80th Leg., R.S., Ch. 821 (S.B. </w:t>
      </w:r>
      <w:hyperlink w:docLocation="table" r:id="rId48">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F.  HOTEL OCCUPANCY TAXES</w:t>
      </w:r>
    </w:p>
    <w:p w:rsidR="003F3435" w:rsidRDefault="0032493E">
      <w:pPr>
        <w:spacing w:line="480" w:lineRule="auto"/>
        <w:jc w:val="both"/>
      </w:pPr>
    </w:p>
    <w:p w:rsidR="003F3435" w:rsidRDefault="0032493E">
      <w:pPr>
        <w:spacing w:line="480" w:lineRule="auto"/>
        <w:ind w:firstLine="720"/>
        <w:jc w:val="both"/>
      </w:pPr>
      <w:r>
        <w:t xml:space="preserve">Sec. 3836.251.</w:t>
      </w:r>
      <w:r xml:space="preserve">
        <w:t> </w:t>
      </w:r>
      <w:r xml:space="preserve">
        <w:t> </w:t>
      </w:r>
      <w:r>
        <w:t xml:space="preserve">HOTEL OCCUPANCY TAX.  (a)  In this section, "hotel" has the meaning assigned by Section </w:t>
      </w:r>
      <w:r>
        <w:t xml:space="preserve">156.001</w:t>
      </w:r>
      <w:r>
        <w:t xml:space="preserve">, Tax Code.</w:t>
      </w:r>
    </w:p>
    <w:p w:rsidR="003F3435" w:rsidRDefault="0032493E">
      <w:pPr>
        <w:spacing w:line="480" w:lineRule="auto"/>
        <w:ind w:firstLine="720"/>
        <w:jc w:val="both"/>
      </w:pPr>
      <w:r>
        <w:t xml:space="preserve">(b)</w:t>
      </w:r>
      <w:r xml:space="preserve">
        <w:t> </w:t>
      </w:r>
      <w:r xml:space="preserve">
        <w:t> </w:t>
      </w:r>
      <w:r>
        <w:t xml:space="preserve">For purposes of this section, a reference in Subchapter </w:t>
      </w:r>
      <w:r>
        <w:t xml:space="preserve">A</w:t>
      </w:r>
      <w:r>
        <w:t xml:space="preserve">, Chapter </w:t>
      </w:r>
      <w:r>
        <w:t xml:space="preserve">352</w:t>
      </w:r>
      <w:r>
        <w:t xml:space="preserve">, Tax Code, to a county is a reference to the district and a reference in Subchapter </w:t>
      </w:r>
      <w:r>
        <w:t xml:space="preserve">A</w:t>
      </w:r>
      <w:r>
        <w:t xml:space="preserve">, Chapter </w:t>
      </w:r>
      <w:r>
        <w:t xml:space="preserve">352</w:t>
      </w:r>
      <w:r>
        <w:t xml:space="preserve">, Tax Code, to the county's officers or governing body is a reference to the board.</w:t>
      </w:r>
    </w:p>
    <w:p w:rsidR="003F3435" w:rsidRDefault="0032493E">
      <w:pPr>
        <w:spacing w:line="480" w:lineRule="auto"/>
        <w:ind w:firstLine="720"/>
        <w:jc w:val="both"/>
      </w:pPr>
      <w:r>
        <w:t xml:space="preserve">(c)</w:t>
      </w:r>
      <w:r xml:space="preserve">
        <w:t> </w:t>
      </w:r>
      <w:r xml:space="preserve">
        <w:t> </w:t>
      </w:r>
      <w:r>
        <w:t xml:space="preserve">Except as inconsistent with this section, Subchapter </w:t>
      </w:r>
      <w:r>
        <w:t xml:space="preserve">A</w:t>
      </w:r>
      <w:r>
        <w:t xml:space="preserve">, Chapter </w:t>
      </w:r>
      <w:r>
        <w:t xml:space="preserve">352</w:t>
      </w:r>
      <w:r>
        <w:t xml:space="preserve">, Tax Code, governs a hotel occupancy tax authorized by this section, including the collection of the tax, subject to the limitations prescribed by Sections </w:t>
      </w:r>
      <w:r>
        <w:t xml:space="preserve">352.002</w:t>
      </w:r>
      <w:r>
        <w:t xml:space="preserve">(b) and (c), Tax Code.</w:t>
      </w:r>
    </w:p>
    <w:p w:rsidR="003F3435" w:rsidRDefault="0032493E">
      <w:pPr>
        <w:spacing w:line="480" w:lineRule="auto"/>
        <w:ind w:firstLine="720"/>
        <w:jc w:val="both"/>
      </w:pPr>
      <w:r>
        <w:t xml:space="preserve">(d)</w:t>
      </w:r>
      <w:r xml:space="preserve">
        <w:t> </w:t>
      </w:r>
      <w:r xml:space="preserve">
        <w:t> </w:t>
      </w:r>
      <w:r>
        <w:t xml:space="preserve">The district may impose a hotel occupancy tax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and</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(e)</w:t>
      </w:r>
      <w:r xml:space="preserve">
        <w:t> </w:t>
      </w:r>
      <w:r xml:space="preserve">
        <w:t> </w:t>
      </w:r>
      <w:r>
        <w:t xml:space="preserve">The board by order may impose, repeal, increase, or decrease the rate of a tax on a person who, under a lease, concession, permit, right of access, license, contract, or agreement, pays for the use or possession or for the right to the use or possession of a room that:</w:t>
      </w:r>
    </w:p>
    <w:p w:rsidR="003F3435" w:rsidRDefault="0032493E">
      <w:pPr>
        <w:spacing w:line="480" w:lineRule="auto"/>
        <w:ind w:firstLine="1440"/>
        <w:jc w:val="both"/>
      </w:pPr>
      <w:r>
        <w:t xml:space="preserve">(1)</w:t>
      </w:r>
      <w:r xml:space="preserve">
        <w:t> </w:t>
      </w:r>
      <w:r xml:space="preserve">
        <w:t> </w:t>
      </w:r>
      <w:r>
        <w:t xml:space="preserve">is in a hotel located in the district's boundaries;</w:t>
      </w:r>
    </w:p>
    <w:p w:rsidR="003F3435" w:rsidRDefault="0032493E">
      <w:pPr>
        <w:spacing w:line="480" w:lineRule="auto"/>
        <w:ind w:firstLine="1440"/>
        <w:jc w:val="both"/>
      </w:pPr>
      <w:r>
        <w:t xml:space="preserve">(2)</w:t>
      </w:r>
      <w:r xml:space="preserve">
        <w:t> </w:t>
      </w:r>
      <w:r xml:space="preserve">
        <w:t> </w:t>
      </w:r>
      <w:r>
        <w:t xml:space="preserve">costs $2 or more each day; and</w:t>
      </w:r>
    </w:p>
    <w:p w:rsidR="003F3435" w:rsidRDefault="0032493E">
      <w:pPr>
        <w:spacing w:line="480" w:lineRule="auto"/>
        <w:ind w:firstLine="1440"/>
        <w:jc w:val="both"/>
      </w:pPr>
      <w:r>
        <w:t xml:space="preserve">(3)</w:t>
      </w:r>
      <w:r xml:space="preserve">
        <w:t> </w:t>
      </w:r>
      <w:r xml:space="preserve">
        <w:t> </w:t>
      </w:r>
      <w:r>
        <w:t xml:space="preserve">is ordinarily used for sleeping.</w:t>
      </w:r>
    </w:p>
    <w:p w:rsidR="003F3435" w:rsidRDefault="0032493E">
      <w:pPr>
        <w:spacing w:line="480" w:lineRule="auto"/>
        <w:ind w:firstLine="720"/>
        <w:jc w:val="both"/>
      </w:pPr>
      <w:r>
        <w:t xml:space="preserve">(f)</w:t>
      </w:r>
      <w:r xml:space="preserve">
        <w:t> </w:t>
      </w:r>
      <w:r xml:space="preserve">
        <w:t> </w:t>
      </w:r>
      <w:r>
        <w:t xml:space="preserve">The amount of the tax may not exceed seven percent of the price paid for a room in a hotel.</w:t>
      </w:r>
    </w:p>
    <w:p w:rsidR="003F3435" w:rsidRDefault="0032493E">
      <w:pPr>
        <w:spacing w:line="480" w:lineRule="auto"/>
        <w:ind w:firstLine="720"/>
        <w:jc w:val="both"/>
      </w:pPr>
      <w:r>
        <w:t xml:space="preserve">(g)</w:t>
      </w:r>
      <w:r xml:space="preserve">
        <w:t> </w:t>
      </w:r>
      <w:r xml:space="preserve">
        <w:t> </w:t>
      </w:r>
      <w:r>
        <w:t xml:space="preserve">The district may examine and receive information related to the imposition of hotel occupancy taxes to the same extent as if the district were a county.</w:t>
      </w:r>
    </w:p>
    <w:p w:rsidR="003F3435" w:rsidRDefault="0032493E">
      <w:pPr>
        <w:spacing w:line="480" w:lineRule="auto"/>
        <w:jc w:val="both"/>
      </w:pPr>
      <w:r>
        <w:t xml:space="preserve">Added by Acts 2007, 80th Leg., R.S., Ch. 821 (S.B. </w:t>
      </w:r>
      <w:hyperlink w:docLocation="table" r:id="rId49">
        <w:r>
          <w:rPr>
            <w:rStyle w:val="Hyperlink"/>
          </w:rPr>
          <w:t>1969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3836.301.</w:t>
      </w:r>
      <w:r xml:space="preserve">
        <w:t> </w:t>
      </w:r>
      <w:r xml:space="preserve">
        <w:t> </w:t>
      </w:r>
      <w:r>
        <w:t xml:space="preserve">DISSOLUTION OF DISTRICT WITH OUTSTANDING DEBT.  (a)  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2007, 80th Leg., R.S., Ch. 821 (S.B. </w:t>
      </w:r>
      <w:hyperlink w:docLocation="table" r:id="rId50">
        <w:r>
          <w:rPr>
            <w:rStyle w:val="Hyperlink"/>
          </w:rPr>
          <w:t>1969</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69F.HTM" TargetMode="External" Id="rId14" /><Relationship Type="http://schemas.openxmlformats.org/officeDocument/2006/relationships/hyperlink" Target="http://capitol.texas.gov/tlodocs/80R/billtext/html/SB01969F.HTM" TargetMode="External" Id="rId15" /><Relationship Type="http://schemas.openxmlformats.org/officeDocument/2006/relationships/hyperlink" Target="http://capitol.texas.gov/tlodocs/80R/billtext/html/SB01969F.HTM" TargetMode="External" Id="rId16" /><Relationship Type="http://schemas.openxmlformats.org/officeDocument/2006/relationships/hyperlink" Target="http://capitol.texas.gov/tlodocs/80R/billtext/html/SB01969F.HTM" TargetMode="External" Id="rId17" /><Relationship Type="http://schemas.openxmlformats.org/officeDocument/2006/relationships/hyperlink" Target="http://capitol.texas.gov/tlodocs/80R/billtext/html/SB01969F.HTM" TargetMode="External" Id="rId18" /><Relationship Type="http://schemas.openxmlformats.org/officeDocument/2006/relationships/hyperlink" Target="http://capitol.texas.gov/tlodocs/80R/billtext/html/SB01969F.HTM" TargetMode="External" Id="rId19" /><Relationship Type="http://schemas.openxmlformats.org/officeDocument/2006/relationships/hyperlink" Target="http://capitol.texas.gov/tlodocs/80R/billtext/html/SB01969F.HTM" TargetMode="External" Id="rId20" /><Relationship Type="http://schemas.openxmlformats.org/officeDocument/2006/relationships/hyperlink" Target="http://capitol.texas.gov/tlodocs/80R/billtext/html/SB01969F.HTM" TargetMode="External" Id="rId21" /><Relationship Type="http://schemas.openxmlformats.org/officeDocument/2006/relationships/hyperlink" Target="http://capitol.texas.gov/tlodocs/80R/billtext/html/SB01969F.HTM" TargetMode="External" Id="rId22" /><Relationship Type="http://schemas.openxmlformats.org/officeDocument/2006/relationships/hyperlink" Target="http://capitol.texas.gov/tlodocs/80R/billtext/html/SB01969F.HTM" TargetMode="External" Id="rId23" /><Relationship Type="http://schemas.openxmlformats.org/officeDocument/2006/relationships/hyperlink" Target="http://capitol.texas.gov/tlodocs/80R/billtext/html/SB01969F.HTM" TargetMode="External" Id="rId24" /><Relationship Type="http://schemas.openxmlformats.org/officeDocument/2006/relationships/hyperlink" Target="http://capitol.texas.gov/tlodocs/80R/billtext/html/SB01969F.HTM" TargetMode="External" Id="rId25" /><Relationship Type="http://schemas.openxmlformats.org/officeDocument/2006/relationships/hyperlink" Target="http://capitol.texas.gov/tlodocs/80R/billtext/html/SB01969F.HTM" TargetMode="External" Id="rId26" /><Relationship Type="http://schemas.openxmlformats.org/officeDocument/2006/relationships/hyperlink" Target="http://capitol.texas.gov/tlodocs/80R/billtext/html/SB01969F.HTM" TargetMode="External" Id="rId27" /><Relationship Type="http://schemas.openxmlformats.org/officeDocument/2006/relationships/hyperlink" Target="http://capitol.texas.gov/tlodocs/80R/billtext/html/SB01969F.HTM" TargetMode="External" Id="rId28" /><Relationship Type="http://schemas.openxmlformats.org/officeDocument/2006/relationships/hyperlink" Target="http://capitol.texas.gov/tlodocs/80R/billtext/html/SB01969F.HTM" TargetMode="External" Id="rId29" /><Relationship Type="http://schemas.openxmlformats.org/officeDocument/2006/relationships/hyperlink" Target="http://capitol.texas.gov/tlodocs/80R/billtext/html/SB01969F.HTM" TargetMode="External" Id="rId30" /><Relationship Type="http://schemas.openxmlformats.org/officeDocument/2006/relationships/hyperlink" Target="http://capitol.texas.gov/tlodocs/80R/billtext/html/SB01969F.HTM" TargetMode="External" Id="rId31" /><Relationship Type="http://schemas.openxmlformats.org/officeDocument/2006/relationships/hyperlink" Target="http://capitol.texas.gov/tlodocs/80R/billtext/html/SB01969F.HTM" TargetMode="External" Id="rId32" /><Relationship Type="http://schemas.openxmlformats.org/officeDocument/2006/relationships/hyperlink" Target="http://capitol.texas.gov/tlodocs/80R/billtext/html/SB01969F.HTM" TargetMode="External" Id="rId33" /><Relationship Type="http://schemas.openxmlformats.org/officeDocument/2006/relationships/hyperlink" Target="http://capitol.texas.gov/tlodocs/80R/billtext/html/SB01969F.HTM" TargetMode="External" Id="rId34" /><Relationship Type="http://schemas.openxmlformats.org/officeDocument/2006/relationships/hyperlink" Target="http://capitol.texas.gov/tlodocs/80R/billtext/html/SB01969F.HTM" TargetMode="External" Id="rId35" /><Relationship Type="http://schemas.openxmlformats.org/officeDocument/2006/relationships/hyperlink" Target="http://capitol.texas.gov/tlodocs/80R/billtext/html/SB01969F.HTM" TargetMode="External" Id="rId36" /><Relationship Type="http://schemas.openxmlformats.org/officeDocument/2006/relationships/hyperlink" Target="http://capitol.texas.gov/tlodocs/80R/billtext/html/SB01969F.HTM" TargetMode="External" Id="rId37" /><Relationship Type="http://schemas.openxmlformats.org/officeDocument/2006/relationships/hyperlink" Target="http://capitol.texas.gov/tlodocs/80R/billtext/html/SB01969F.HTM" TargetMode="External" Id="rId38" /><Relationship Type="http://schemas.openxmlformats.org/officeDocument/2006/relationships/hyperlink" Target="http://capitol.texas.gov/tlodocs/80R/billtext/html/SB01969F.HTM" TargetMode="External" Id="rId39" /><Relationship Type="http://schemas.openxmlformats.org/officeDocument/2006/relationships/hyperlink" Target="http://capitol.texas.gov/tlodocs/80R/billtext/html/SB01969F.HTM" TargetMode="External" Id="rId40" /><Relationship Type="http://schemas.openxmlformats.org/officeDocument/2006/relationships/hyperlink" Target="http://capitol.texas.gov/tlodocs/80R/billtext/html/SB01969F.HTM" TargetMode="External" Id="rId41" /><Relationship Type="http://schemas.openxmlformats.org/officeDocument/2006/relationships/hyperlink" Target="http://capitol.texas.gov/tlodocs/80R/billtext/html/SB01969F.HTM" TargetMode="External" Id="rId42" /><Relationship Type="http://schemas.openxmlformats.org/officeDocument/2006/relationships/hyperlink" Target="http://capitol.texas.gov/tlodocs/80R/billtext/html/SB01969F.HTM" TargetMode="External" Id="rId43" /><Relationship Type="http://schemas.openxmlformats.org/officeDocument/2006/relationships/hyperlink" Target="http://capitol.texas.gov/tlodocs/80R/billtext/html/SB01969F.HTM" TargetMode="External" Id="rId44" /><Relationship Type="http://schemas.openxmlformats.org/officeDocument/2006/relationships/hyperlink" Target="http://capitol.texas.gov/tlodocs/80R/billtext/html/SB01969F.HTM" TargetMode="External" Id="rId45" /><Relationship Type="http://schemas.openxmlformats.org/officeDocument/2006/relationships/hyperlink" Target="http://capitol.texas.gov/tlodocs/80R/billtext/html/SB01969F.HTM" TargetMode="External" Id="rId46" /><Relationship Type="http://schemas.openxmlformats.org/officeDocument/2006/relationships/hyperlink" Target="http://capitol.texas.gov/tlodocs/80R/billtext/html/SB01969F.HTM" TargetMode="External" Id="rId47" /><Relationship Type="http://schemas.openxmlformats.org/officeDocument/2006/relationships/hyperlink" Target="http://capitol.texas.gov/tlodocs/80R/billtext/html/SB01969F.HTM" TargetMode="External" Id="rId48" /><Relationship Type="http://schemas.openxmlformats.org/officeDocument/2006/relationships/hyperlink" Target="http://capitol.texas.gov/tlodocs/80R/billtext/html/SB01969F.HTM" TargetMode="External" Id="rId49" /><Relationship Type="http://schemas.openxmlformats.org/officeDocument/2006/relationships/hyperlink" Target="http://capitol.texas.gov/tlodocs/80R/billtext/html/SB01969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