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3842.  NASA AREA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3842.001.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NASA Area Management District.</w:t>
      </w:r>
    </w:p>
    <w:p w:rsidR="003F3435" w:rsidRDefault="0032493E">
      <w:pPr>
        <w:spacing w:line="480" w:lineRule="auto"/>
        <w:jc w:val="both"/>
      </w:pPr>
      <w:r>
        <w:t xml:space="preserve">Added by Acts 2007, 80th Leg., R.S., Ch. 589 (S.B. </w:t>
      </w:r>
      <w:hyperlink w:docLocation="table" r:id="rId14">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3842.002.</w:t>
      </w:r>
      <w:r xml:space="preserve">
        <w:t> </w:t>
      </w:r>
      <w:r xml:space="preserve">
        <w:t> </w:t>
      </w:r>
      <w:r>
        <w:t xml:space="preserve">NASA AREA MANAGEMENT DISTRICT.  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2007, 80th Leg., R.S., Ch. 589 (S.B. </w:t>
      </w:r>
      <w:hyperlink w:docLocation="table" r:id="rId15">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of Nassau Bay, Harris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 territory.</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Nassau Bay from providing the level of services provided, as of the effective date of the Act enacting this chapter, to the area in the district.</w:t>
      </w:r>
      <w:r xml:space="preserve">
        <w:t> </w:t>
      </w:r>
      <w:r xml:space="preserve">
        <w:t> </w:t>
      </w:r>
      <w:r>
        <w:t xml:space="preserve">The district is created to supplement and not to supplant the county or city services provided in the area in the district.</w:t>
      </w:r>
    </w:p>
    <w:p w:rsidR="003F3435" w:rsidRDefault="0032493E">
      <w:pPr>
        <w:spacing w:line="480" w:lineRule="auto"/>
        <w:jc w:val="both"/>
      </w:pPr>
      <w:r>
        <w:t xml:space="preserve">Added by Acts 2007, 80th Leg., R.S., Ch. 589 (S.B. </w:t>
      </w:r>
      <w:hyperlink w:docLocation="table" r:id="rId16">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2007, 80th Leg., R.S., Ch. 589 (S.B. </w:t>
      </w:r>
      <w:hyperlink w:docLocation="table" r:id="rId17">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3842.005.</w:t>
      </w:r>
      <w:r xml:space="preserve">
        <w:t> </w:t>
      </w:r>
      <w:r xml:space="preserve">
        <w:t> </w:t>
      </w:r>
      <w:r>
        <w:t xml:space="preserve">DISTRICT TERRITORY.  (a)  The district is composed of the territory described by Section 3 of the Act enacting this chapter,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(2)</w:t>
      </w:r>
      <w:r xml:space="preserve">
        <w:t> </w:t>
      </w:r>
      <w:r xml:space="preserve">
        <w:t> </w:t>
      </w:r>
      <w:r>
        <w:t xml:space="preserve">Section </w:t>
      </w:r>
      <w:r>
        <w:t xml:space="preserve">3842.108</w:t>
      </w:r>
      <w:r>
        <w:t xml:space="preserv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3 of the Act enacting this chapter form a closure.</w:t>
      </w:r>
      <w:r xml:space="preserve">
        <w:t> </w:t>
      </w:r>
      <w:r xml:space="preserve">
        <w:t> </w:t>
      </w:r>
      <w:r>
        <w:t xml:space="preserve">A mistake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a sales and use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589 (S.B. </w:t>
      </w:r>
      <w:hyperlink w:docLocation="table" r:id="rId18">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3842.006.</w:t>
      </w:r>
      <w:r xml:space="preserve">
        <w:t> </w:t>
      </w:r>
      <w:r xml:space="preserve">
        <w:t> </w:t>
      </w:r>
      <w:r>
        <w:t xml:space="preserve">ELIGIBILITY FOR INCLUSION IN SPECIAL ZONES.  All or any part of the area of the district is eligible, regardless of other statutory criteria,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of Nassau Bay or another governmental entity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of Nassau Bay or another governmental entity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the City of Nassau Bay or another governmental entity under Chapter </w:t>
      </w:r>
      <w:r>
        <w:t xml:space="preserve">2303</w:t>
      </w:r>
      <w:r>
        <w:t xml:space="preserve">, Government Code.</w:t>
      </w:r>
    </w:p>
    <w:p w:rsidR="003F3435" w:rsidRDefault="0032493E">
      <w:pPr>
        <w:spacing w:line="480" w:lineRule="auto"/>
        <w:jc w:val="both"/>
      </w:pPr>
      <w:r>
        <w:t xml:space="preserve">Added by Acts 2007, 80th Leg., R.S., Ch. 589 (S.B. </w:t>
      </w:r>
      <w:hyperlink w:docLocation="table" r:id="rId19">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3842.007.</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2007, 80th Leg., R.S., Ch. 589 (S.B. </w:t>
      </w:r>
      <w:hyperlink w:docLocation="table" r:id="rId20">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2007, 80th Leg., R.S., Ch. 589 (S.B. </w:t>
      </w:r>
      <w:hyperlink w:docLocation="table" r:id="rId21">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3842.051.</w:t>
      </w:r>
      <w:r xml:space="preserve">
        <w:t> </w:t>
      </w:r>
      <w:r xml:space="preserve">
        <w:t> </w:t>
      </w:r>
      <w:r>
        <w:t xml:space="preserve">COMPOSITION; TERMS.  (a)  The district is governed by a board of seven voting directors who serve staggered terms of four years, with three or four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governing body of the City of Nassau Bay may change the number of voting directors on the board.</w:t>
      </w:r>
      <w:r xml:space="preserve">
        <w:t> </w:t>
      </w:r>
      <w:r xml:space="preserve">
        <w:t> </w:t>
      </w:r>
      <w:r>
        <w:t xml:space="preserve">The board may not consist of fewer than five or more than 15 voting directors.</w:t>
      </w:r>
    </w:p>
    <w:p w:rsidR="003F3435" w:rsidRDefault="0032493E">
      <w:pPr>
        <w:spacing w:line="480" w:lineRule="auto"/>
        <w:jc w:val="both"/>
      </w:pPr>
      <w:r>
        <w:t xml:space="preserve">Added by Acts 2007, 80th Leg., R.S., Ch. 589 (S.B. </w:t>
      </w:r>
      <w:hyperlink w:docLocation="table" r:id="rId22">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3842.052.</w:t>
      </w:r>
      <w:r xml:space="preserve">
        <w:t> </w:t>
      </w:r>
      <w:r xml:space="preserve">
        <w:t> </w:t>
      </w:r>
      <w:r>
        <w:t xml:space="preserve">APPOINTMENT OF DIRECTORS.  (a)  The mayor and members of the governing body of the City of Nassau Bay shall appoint voting directors.</w:t>
      </w:r>
      <w:r xml:space="preserve">
        <w:t> </w:t>
      </w:r>
      <w:r xml:space="preserve">
        <w:t> </w:t>
      </w:r>
      <w:r>
        <w:t xml:space="preserve">A person is appointed if a majority of the members of the governing body, including the mayor, vote to appoint that person.</w:t>
      </w:r>
    </w:p>
    <w:p w:rsidR="003F3435" w:rsidRDefault="0032493E">
      <w:pPr>
        <w:spacing w:line="480" w:lineRule="auto"/>
        <w:ind w:firstLine="720"/>
        <w:jc w:val="both"/>
      </w:pPr>
      <w:r>
        <w:t xml:space="preserve">(b)</w:t>
      </w:r>
      <w:r xml:space="preserve">
        <w:t> </w:t>
      </w:r>
      <w:r xml:space="preserve">
        <w:t> </w:t>
      </w:r>
      <w:r>
        <w:t xml:space="preserve">Section </w:t>
      </w:r>
      <w:r>
        <w:t xml:space="preserve">375.063</w:t>
      </w:r>
      <w:r>
        <w:t xml:space="preserve">, Local Government Code, does not apply to the district.</w:t>
      </w:r>
    </w:p>
    <w:p w:rsidR="003F3435" w:rsidRDefault="0032493E">
      <w:pPr>
        <w:spacing w:line="480" w:lineRule="auto"/>
        <w:jc w:val="both"/>
      </w:pPr>
      <w:r>
        <w:t xml:space="preserve">Added by Acts 2007, 80th Leg., R.S., Ch. 589 (S.B. </w:t>
      </w:r>
      <w:hyperlink w:docLocation="table" r:id="rId23">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3842.053.</w:t>
      </w:r>
      <w:r xml:space="preserve">
        <w:t> </w:t>
      </w:r>
      <w:r xml:space="preserve">
        <w:t> </w:t>
      </w:r>
      <w:r>
        <w:t xml:space="preserve">NONVOTING DIRECTORS.  (a)  The following persons serve as nonvoting directors:</w:t>
      </w:r>
    </w:p>
    <w:p w:rsidR="003F3435" w:rsidRDefault="0032493E">
      <w:pPr>
        <w:spacing w:line="480" w:lineRule="auto"/>
        <w:ind w:firstLine="1440"/>
        <w:jc w:val="both"/>
      </w:pPr>
      <w:r>
        <w:t xml:space="preserve">(1)</w:t>
      </w:r>
      <w:r xml:space="preserve">
        <w:t> </w:t>
      </w:r>
      <w:r xml:space="preserve">
        <w:t> </w:t>
      </w:r>
      <w:r>
        <w:t xml:space="preserve">the presiding officer of the City of Nassau Bay's planning and zoning commission;</w:t>
      </w:r>
    </w:p>
    <w:p w:rsidR="003F3435" w:rsidRDefault="0032493E">
      <w:pPr>
        <w:spacing w:line="480" w:lineRule="auto"/>
        <w:ind w:firstLine="1440"/>
        <w:jc w:val="both"/>
      </w:pPr>
      <w:r>
        <w:t xml:space="preserve">(2)</w:t>
      </w:r>
      <w:r xml:space="preserve">
        <w:t> </w:t>
      </w:r>
      <w:r xml:space="preserve">
        <w:t> </w:t>
      </w:r>
      <w:r>
        <w:t xml:space="preserve">the City of Nassau Bay's director of public works; and</w:t>
      </w:r>
    </w:p>
    <w:p w:rsidR="003F3435" w:rsidRDefault="0032493E">
      <w:pPr>
        <w:spacing w:line="480" w:lineRule="auto"/>
        <w:ind w:firstLine="1440"/>
        <w:jc w:val="both"/>
      </w:pPr>
      <w:r>
        <w:t xml:space="preserve">(3)</w:t>
      </w:r>
      <w:r xml:space="preserve">
        <w:t> </w:t>
      </w:r>
      <w:r xml:space="preserve">
        <w:t> </w:t>
      </w:r>
      <w:r>
        <w:t xml:space="preserve">the City of Nassau Bay's chief of police.</w:t>
      </w:r>
    </w:p>
    <w:p w:rsidR="003F3435" w:rsidRDefault="0032493E">
      <w:pPr>
        <w:spacing w:line="480" w:lineRule="auto"/>
        <w:ind w:firstLine="720"/>
        <w:jc w:val="both"/>
      </w:pPr>
      <w:r>
        <w:t xml:space="preserve">(b)</w:t>
      </w:r>
      <w:r xml:space="preserve">
        <w:t> </w:t>
      </w:r>
      <w:r xml:space="preserve">
        <w:t> </w:t>
      </w:r>
      <w:r>
        <w:t xml:space="preserve">If a department described by Subsection (a) is consolidated, renamed, or changed, the board may appoint a director of the consolidated, renamed, or changed department as a nonvoting director.</w:t>
      </w:r>
      <w:r xml:space="preserve">
        <w:t> </w:t>
      </w:r>
      <w:r xml:space="preserve">
        <w:t> </w:t>
      </w:r>
      <w:r>
        <w:t xml:space="preserve">If a department described by Subsection (a) is abolished, the board may appoint a representative of another department that performs duties comparable to those performed by the abolished department.</w:t>
      </w:r>
    </w:p>
    <w:p w:rsidR="003F3435" w:rsidRDefault="0032493E">
      <w:pPr>
        <w:spacing w:line="480" w:lineRule="auto"/>
        <w:ind w:firstLine="720"/>
        <w:jc w:val="both"/>
      </w:pPr>
      <w:r>
        <w:t xml:space="preserve">(c)</w:t>
      </w:r>
      <w:r xml:space="preserve">
        <w:t> </w:t>
      </w:r>
      <w:r xml:space="preserve">
        <w:t> </w:t>
      </w:r>
      <w:r>
        <w:t xml:space="preserve">The board may appoint other nonvoting directors to serve at the pleasure of the voting directors.</w:t>
      </w:r>
    </w:p>
    <w:p w:rsidR="003F3435" w:rsidRDefault="0032493E">
      <w:pPr>
        <w:spacing w:line="480" w:lineRule="auto"/>
        <w:jc w:val="both"/>
      </w:pPr>
      <w:r>
        <w:t xml:space="preserve">Added by Acts 2007, 80th Leg., R.S., Ch. 589 (S.B. </w:t>
      </w:r>
      <w:hyperlink w:docLocation="table" r:id="rId24">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3842.054.</w:t>
      </w:r>
      <w:r xml:space="preserve">
        <w:t> </w:t>
      </w:r>
      <w:r xml:space="preserve">
        <w:t> </w:t>
      </w:r>
      <w:r>
        <w:t xml:space="preserve">QUORUM.  For purposes of determining whether a quorum of the board is present,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2007, 80th Leg., R.S., Ch. 589 (S.B. </w:t>
      </w:r>
      <w:hyperlink w:docLocation="table" r:id="rId25">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3842.101.</w:t>
      </w:r>
      <w:r xml:space="preserve">
        <w:t> </w:t>
      </w:r>
      <w:r xml:space="preserve">
        <w:t> </w:t>
      </w:r>
      <w:r>
        <w:t xml:space="preserve">ADDITIONAL POWERS OF DISTRICT.  The district may exercise the powers given to:</w:t>
      </w:r>
    </w:p>
    <w:p w:rsidR="003F3435" w:rsidRDefault="0032493E">
      <w:pPr>
        <w:spacing w:line="480" w:lineRule="auto"/>
        <w:ind w:firstLine="1440"/>
        <w:jc w:val="both"/>
      </w:pPr>
      <w:r>
        <w:t xml:space="preserve">(1)</w:t>
      </w:r>
      <w:r xml:space="preserve">
        <w:t> </w:t>
      </w:r>
      <w:r xml:space="preserve">
        <w:t> </w:t>
      </w:r>
      <w:r>
        <w:t xml:space="preserve">a corporation under Chapter </w:t>
      </w:r>
      <w:r>
        <w:t xml:space="preserve">505</w:t>
      </w:r>
      <w:r>
        <w:t xml:space="preserve">, Local Government Code, including the power to own, operate, acquire, construct, lease, improve, or maintain a project described by that chapter; and</w:t>
      </w:r>
    </w:p>
    <w:p w:rsidR="003F3435" w:rsidRDefault="0032493E">
      <w:pPr>
        <w:spacing w:line="480" w:lineRule="auto"/>
        <w:ind w:firstLine="1440"/>
        <w:jc w:val="both"/>
      </w:pPr>
      <w:r>
        <w:t xml:space="preserve">(2)</w:t>
      </w:r>
      <w:r xml:space="preserve">
        <w:t> </w:t>
      </w:r>
      <w:r xml:space="preserve">
        <w:t> </w:t>
      </w:r>
      <w:r>
        <w:t xml:space="preserve">a housing finance corporation under Chapter </w:t>
      </w:r>
      <w:r>
        <w:t xml:space="preserve">394</w:t>
      </w:r>
      <w:r>
        <w:t xml:space="preserve">, Local Government Code, to provide housing or residential development projects in the district.</w:t>
      </w:r>
    </w:p>
    <w:p w:rsidR="003F3435" w:rsidRDefault="0032493E">
      <w:pPr>
        <w:spacing w:line="480" w:lineRule="auto"/>
        <w:jc w:val="both"/>
      </w:pPr>
      <w:r>
        <w:t xml:space="preserve">Added by Acts 2007, 80th Leg., R.S., Ch. 589 (S.B. </w:t>
      </w:r>
      <w:hyperlink w:docLocation="table" r:id="rId26">
        <w:r>
          <w:rPr>
            <w:rStyle w:val="Hyperlink"/>
          </w:rPr>
          <w:t>1999</w:t>
        </w:r>
      </w:hyperlink>
      <w:r>
        <w:t xml:space="preserve">), Sec. 2, eff. June 16,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7">
        <w:r>
          <w:rPr>
            <w:rStyle w:val="Hyperlink"/>
          </w:rPr>
          <w:t>1969</w:t>
        </w:r>
      </w:hyperlink>
      <w:r>
        <w:t xml:space="preserve">), Sec. 21.027, eff. September 1, 2009.</w:t>
      </w:r>
    </w:p>
    <w:p w:rsidR="003F3435" w:rsidRDefault="0032493E">
      <w:pPr>
        <w:spacing w:line="480" w:lineRule="auto"/>
        <w:jc w:val="both"/>
      </w:pPr>
    </w:p>
    <w:p w:rsidR="003F3435" w:rsidRDefault="0032493E">
      <w:pPr>
        <w:spacing w:line="480" w:lineRule="auto"/>
        <w:ind w:firstLine="720"/>
        <w:jc w:val="both"/>
      </w:pPr>
      <w:r>
        <w:t xml:space="preserve">Sec. 3842.102.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A director of the corporation is not required to reside in the district.</w:t>
      </w:r>
    </w:p>
    <w:p w:rsidR="003F3435" w:rsidRDefault="0032493E">
      <w:pPr>
        <w:spacing w:line="480" w:lineRule="auto"/>
        <w:ind w:firstLine="720"/>
        <w:jc w:val="both"/>
      </w:pPr>
      <w:r>
        <w:t xml:space="preserve">(d)</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Added by Acts 2007, 80th Leg., R.S., Ch. 589 (S.B. </w:t>
      </w:r>
      <w:hyperlink w:docLocation="table" r:id="rId28">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2007, 80th Leg., R.S., Ch. 589 (S.B. </w:t>
      </w:r>
      <w:hyperlink w:docLocation="table" r:id="rId29">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3842.104.</w:t>
      </w:r>
      <w:r xml:space="preserve">
        <w:t> </w:t>
      </w:r>
      <w:r xml:space="preserve">
        <w:t> </w:t>
      </w:r>
      <w:r>
        <w:t xml:space="preserve">AUTHORITY TO CONTRACT FOR LAW ENFORCEMENT.  To protect the public interest, the district may contract with a qualified provider, including Harris County or the City of Nassau Bay, to provide law enforcement services in the district for a fee.</w:t>
      </w:r>
    </w:p>
    <w:p w:rsidR="003F3435" w:rsidRDefault="0032493E">
      <w:pPr>
        <w:spacing w:line="480" w:lineRule="auto"/>
        <w:jc w:val="both"/>
      </w:pPr>
      <w:r>
        <w:t xml:space="preserve">Added by Acts 2007, 80th Leg., R.S., Ch. 589 (S.B. </w:t>
      </w:r>
      <w:hyperlink w:docLocation="table" r:id="rId30">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3842.105.</w:t>
      </w:r>
      <w:r xml:space="preserve">
        <w:t> </w:t>
      </w:r>
      <w:r xml:space="preserve">
        <w:t> </w:t>
      </w:r>
      <w:r>
        <w:t xml:space="preserve">APPROVAL BY CITY OF NASSAU BAY.  (a)  Except as provided by Subsection (c), the district must obtain the approval of the City of Nassau Bay for:</w:t>
      </w:r>
    </w:p>
    <w:p w:rsidR="003F3435" w:rsidRDefault="0032493E">
      <w:pPr>
        <w:spacing w:line="480" w:lineRule="auto"/>
        <w:ind w:firstLine="1440"/>
        <w:jc w:val="both"/>
      </w:pPr>
      <w:r>
        <w:t xml:space="preserve">(1)</w:t>
      </w:r>
      <w:r xml:space="preserve">
        <w:t> </w:t>
      </w:r>
      <w:r xml:space="preserve">
        <w:t> </w:t>
      </w:r>
      <w:r>
        <w:t xml:space="preserve">the issuance of bonds for an improvement project;</w:t>
      </w:r>
    </w:p>
    <w:p w:rsidR="003F3435" w:rsidRDefault="0032493E">
      <w:pPr>
        <w:spacing w:line="480" w:lineRule="auto"/>
        <w:ind w:firstLine="1440"/>
        <w:jc w:val="both"/>
      </w:pPr>
      <w:r>
        <w:t xml:space="preserve">(2)</w:t>
      </w:r>
      <w:r xml:space="preserve">
        <w:t> </w:t>
      </w:r>
      <w:r xml:space="preserve">
        <w:t> </w:t>
      </w:r>
      <w:r>
        <w:t xml:space="preserve">the imposition of a sales and use tax;</w:t>
      </w:r>
    </w:p>
    <w:p w:rsidR="003F3435" w:rsidRDefault="0032493E">
      <w:pPr>
        <w:spacing w:line="480" w:lineRule="auto"/>
        <w:ind w:firstLine="1440"/>
        <w:jc w:val="both"/>
      </w:pPr>
      <w:r>
        <w:t xml:space="preserve">(3)</w:t>
      </w:r>
      <w:r xml:space="preserve">
        <w:t> </w:t>
      </w:r>
      <w:r xml:space="preserve">
        <w:t> </w:t>
      </w:r>
      <w:r>
        <w:t xml:space="preserve">the plans and specifications of an improvement project financed by the bonds; and</w:t>
      </w:r>
    </w:p>
    <w:p w:rsidR="003F3435" w:rsidRDefault="0032493E">
      <w:pPr>
        <w:spacing w:line="480" w:lineRule="auto"/>
        <w:ind w:firstLine="1440"/>
        <w:jc w:val="both"/>
      </w:pPr>
      <w:r>
        <w:t xml:space="preserve">(4)</w:t>
      </w:r>
      <w:r xml:space="preserve">
        <w:t> </w:t>
      </w:r>
      <w:r xml:space="preserve">
        <w:t> </w:t>
      </w:r>
      <w:r>
        <w:t xml:space="preserve">the plans and specifications of an improvement project related to the use of land owned by the City of Nassau Bay, an easement granted by the City of Nassau Bay, or a right-of-way of a street, road, or highway.</w:t>
      </w:r>
    </w:p>
    <w:p w:rsidR="003F3435" w:rsidRDefault="0032493E">
      <w:pPr>
        <w:spacing w:line="480" w:lineRule="auto"/>
        <w:ind w:firstLine="720"/>
        <w:jc w:val="both"/>
      </w:pPr>
      <w:r>
        <w:t xml:space="preserve">(b)</w:t>
      </w:r>
      <w:r xml:space="preserve">
        <w:t> </w:t>
      </w:r>
      <w:r xml:space="preserve">
        <w:t> </w:t>
      </w:r>
      <w:r>
        <w:t xml:space="preserve">The approval obtained under Subsection (a)(1) or (2) must be a resolution or ordinance of the governing body of the City of Nassau Bay.</w:t>
      </w:r>
      <w:r xml:space="preserve">
        <w:t> </w:t>
      </w:r>
      <w:r xml:space="preserve">
        <w:t> </w:t>
      </w:r>
      <w:r>
        <w:t xml:space="preserve">The approval obtained under Subsection (a)(3) or (4) may be by an administrative process that does not involve the city's governing body.</w:t>
      </w:r>
    </w:p>
    <w:p w:rsidR="003F3435" w:rsidRDefault="0032493E">
      <w:pPr>
        <w:spacing w:line="480" w:lineRule="auto"/>
        <w:ind w:firstLine="720"/>
        <w:jc w:val="both"/>
      </w:pPr>
      <w:r>
        <w:t xml:space="preserve">(c)</w:t>
      </w:r>
      <w:r xml:space="preserve">
        <w:t> </w:t>
      </w:r>
      <w:r xml:space="preserve">
        <w:t> </w:t>
      </w:r>
      <w:r>
        <w:t xml:space="preserve">If the district obtains the approval of the City of Nassau Bay's governing body of a capital improvements budget for a period not to exceed five years, the district may finance the capital improvements and issue bonds specified in the budget without further approval from the City of Nassau Bay.</w:t>
      </w:r>
    </w:p>
    <w:p w:rsidR="003F3435" w:rsidRDefault="0032493E">
      <w:pPr>
        <w:spacing w:line="480" w:lineRule="auto"/>
        <w:ind w:firstLine="720"/>
        <w:jc w:val="both"/>
      </w:pPr>
      <w:r>
        <w:t xml:space="preserve">(d)</w:t>
      </w:r>
      <w:r xml:space="preserve">
        <w:t> </w:t>
      </w:r>
      <w:r xml:space="preserve">
        <w:t> </w:t>
      </w:r>
      <w:r>
        <w:t xml:space="preserve">The City of Nassau Bay and the district may agree on conditions for obtaining the approval of the city under this section, including an agreement for the approval of a sales and use tax that requires the district to abolish or decrease the rate of the tax if the rate, when combined with other local sales and use taxes, results in a combined tax rate that exceeds the maximum rate under Section </w:t>
      </w:r>
      <w:r>
        <w:t xml:space="preserve">321.101</w:t>
      </w:r>
      <w:r>
        <w:t xml:space="preserve">(f), Tax Code, at any location in the district.</w:t>
      </w:r>
    </w:p>
    <w:p w:rsidR="003F3435" w:rsidRDefault="0032493E">
      <w:pPr>
        <w:spacing w:line="480" w:lineRule="auto"/>
        <w:jc w:val="both"/>
      </w:pPr>
      <w:r>
        <w:t xml:space="preserve">Added by Acts 2007, 80th Leg., R.S., Ch. 589 (S.B. </w:t>
      </w:r>
      <w:hyperlink w:docLocation="table" r:id="rId31">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3842.106.</w:t>
      </w:r>
      <w:r xml:space="preserve">
        <w:t> </w:t>
      </w:r>
      <w:r xml:space="preserve">
        <w:t> </w:t>
      </w:r>
      <w:r>
        <w:t xml:space="preserve">MEMBERSHIP IN CHARITABLE ORGANIZATIONS.  The district may join and pay dues to an organization that:</w:t>
      </w:r>
    </w:p>
    <w:p w:rsidR="003F3435" w:rsidRDefault="0032493E">
      <w:pPr>
        <w:spacing w:line="480" w:lineRule="auto"/>
        <w:ind w:firstLine="1440"/>
        <w:jc w:val="both"/>
      </w:pPr>
      <w:r>
        <w:t xml:space="preserve">(1)</w:t>
      </w:r>
      <w:r xml:space="preserve">
        <w:t> </w:t>
      </w:r>
      <w:r xml:space="preserve">
        <w:t> </w:t>
      </w:r>
      <w:r>
        <w:t xml:space="preserve">is exempt from the payment of federal income taxes under Section 501(a), Internal Revenue Code of 1986, by being listed as an exempt organization under Section 501(c)(3), (4), or (6), Internal Revenue Code of 1986; and</w:t>
      </w:r>
    </w:p>
    <w:p w:rsidR="003F3435" w:rsidRDefault="0032493E">
      <w:pPr>
        <w:spacing w:line="480" w:lineRule="auto"/>
        <w:ind w:firstLine="1440"/>
        <w:jc w:val="both"/>
      </w:pPr>
      <w:r>
        <w:t xml:space="preserve">(2)</w:t>
      </w:r>
      <w:r xml:space="preserve">
        <w:t> </w:t>
      </w:r>
      <w:r xml:space="preserve">
        <w:t> </w:t>
      </w:r>
      <w:r>
        <w:t xml:space="preserve">performs a service or provides an activity consistent with the furtherance of a district purpose.</w:t>
      </w:r>
    </w:p>
    <w:p w:rsidR="003F3435" w:rsidRDefault="0032493E">
      <w:pPr>
        <w:spacing w:line="480" w:lineRule="auto"/>
        <w:jc w:val="both"/>
      </w:pPr>
      <w:r>
        <w:t xml:space="preserve">Added by Acts 2007, 80th Leg., R.S., Ch. 589 (S.B. </w:t>
      </w:r>
      <w:hyperlink w:docLocation="table" r:id="rId32">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3842.107.</w:t>
      </w:r>
      <w:r xml:space="preserve">
        <w:t> </w:t>
      </w:r>
      <w:r xml:space="preserve">
        <w:t> </w:t>
      </w:r>
      <w:r>
        <w:t xml:space="preserve">ECONOMIC DEVELOPMENT PROGRAMS AND OTHER POWERS RELATED TO PLANNING AND DEVELOPMENT.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The district has all of the powers of a municipality under Chapter </w:t>
      </w:r>
      <w:r>
        <w:t xml:space="preserve">380</w:t>
      </w:r>
      <w:r>
        <w:t xml:space="preserve">, Local Government Code.</w:t>
      </w:r>
    </w:p>
    <w:p w:rsidR="003F3435" w:rsidRDefault="0032493E">
      <w:pPr>
        <w:spacing w:line="480" w:lineRule="auto"/>
        <w:jc w:val="both"/>
      </w:pPr>
      <w:r>
        <w:t xml:space="preserve">Added by Acts 2007, 80th Leg., R.S., Ch. 589 (S.B. </w:t>
      </w:r>
      <w:hyperlink w:docLocation="table" r:id="rId33">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3842.108.</w:t>
      </w:r>
      <w:r xml:space="preserve">
        <w:t> </w:t>
      </w:r>
      <w:r xml:space="preserve">
        <w:t> </w:t>
      </w:r>
      <w:r>
        <w:t xml:space="preserve">ANNEXATION.  In addition to the authority to annex territory under Subchapter </w:t>
      </w:r>
      <w:r>
        <w:t xml:space="preserve">J</w:t>
      </w:r>
      <w:r>
        <w:t xml:space="preserve">, Chapter </w:t>
      </w:r>
      <w:r>
        <w:t xml:space="preserve">49</w:t>
      </w:r>
      <w:r>
        <w:t xml:space="preserve">, Water Code, the district may by board resolution annex territory located in the City of Nassau Bay if the city's governing body by ordinance or resolution consents to the annexation.</w:t>
      </w:r>
    </w:p>
    <w:p w:rsidR="003F3435" w:rsidRDefault="0032493E">
      <w:pPr>
        <w:spacing w:line="480" w:lineRule="auto"/>
        <w:jc w:val="both"/>
      </w:pPr>
      <w:r>
        <w:t xml:space="preserve">Added by Acts 2007, 80th Leg., R.S., Ch. 589 (S.B. </w:t>
      </w:r>
      <w:hyperlink w:docLocation="table" r:id="rId34">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3842.109.</w:t>
      </w:r>
      <w:r xml:space="preserve">
        <w:t> </w:t>
      </w:r>
      <w:r xml:space="preserve">
        <w:t> </w:t>
      </w:r>
      <w:r>
        <w:t xml:space="preserve">NO EMINENT DOMAIN.  The district may not exercise the power of eminent domain.</w:t>
      </w:r>
    </w:p>
    <w:p w:rsidR="003F3435" w:rsidRDefault="0032493E">
      <w:pPr>
        <w:spacing w:line="480" w:lineRule="auto"/>
        <w:jc w:val="both"/>
      </w:pPr>
      <w:r>
        <w:t xml:space="preserve">Added by Acts 2007, 80th Leg., R.S., Ch. 589 (S.B. </w:t>
      </w:r>
      <w:hyperlink w:docLocation="table" r:id="rId35">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3842.151.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2007, 80th Leg., R.S., Ch. 589 (S.B. </w:t>
      </w:r>
      <w:hyperlink w:docLocation="table" r:id="rId36">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3842.152.</w:t>
      </w:r>
      <w:r xml:space="preserve">
        <w:t> </w:t>
      </w:r>
      <w:r xml:space="preserve">
        <w:t> </w:t>
      </w:r>
      <w:r>
        <w:t xml:space="preserve">MONEY USED FOR IMPROVEMENTS OR SERVICES.  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2007, 80th Leg., R.S., Ch. 589 (S.B. </w:t>
      </w:r>
      <w:hyperlink w:docLocation="table" r:id="rId37">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3842.153.</w:t>
      </w:r>
      <w:r xml:space="preserve">
        <w:t> </w:t>
      </w:r>
      <w:r xml:space="preserve">
        <w:t> </w:t>
      </w:r>
      <w:r>
        <w:t xml:space="preserve">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assessment according to the most recent certified tax appraisal roll for Harris County;</w:t>
      </w:r>
    </w:p>
    <w:p w:rsidR="003F3435" w:rsidRDefault="0032493E">
      <w:pPr>
        <w:spacing w:line="480" w:lineRule="auto"/>
        <w:ind w:firstLine="1440"/>
        <w:jc w:val="both"/>
      </w:pPr>
      <w:r>
        <w:t xml:space="preserve">(2)</w:t>
      </w:r>
      <w:r xml:space="preserve">
        <w:t> </w:t>
      </w:r>
      <w:r xml:space="preserve">
        <w:t> </w:t>
      </w:r>
      <w:r>
        <w:t xml:space="preserve">at least 25 persons who own real property in the district, if more than 25 persons own real property in the district according to the most recent certified tax appraisal roll for Harris County;</w:t>
      </w:r>
    </w:p>
    <w:p w:rsidR="003F3435" w:rsidRDefault="0032493E">
      <w:pPr>
        <w:spacing w:line="480" w:lineRule="auto"/>
        <w:ind w:firstLine="1440"/>
        <w:jc w:val="both"/>
      </w:pPr>
      <w:r>
        <w:t xml:space="preserve">(3)</w:t>
      </w:r>
      <w:r xml:space="preserve">
        <w:t> </w:t>
      </w:r>
      <w:r xml:space="preserve">
        <w:t> </w:t>
      </w:r>
      <w:r>
        <w:t xml:space="preserve">the owners of a majority of the surface area of real property in the district subject to assessment as determined by the board; or</w:t>
      </w:r>
    </w:p>
    <w:p w:rsidR="003F3435" w:rsidRDefault="0032493E">
      <w:pPr>
        <w:spacing w:line="480" w:lineRule="auto"/>
        <w:ind w:firstLine="1440"/>
        <w:jc w:val="both"/>
      </w:pPr>
      <w:r>
        <w:t xml:space="preserve">(4)</w:t>
      </w:r>
      <w:r xml:space="preserve">
        <w:t> </w:t>
      </w:r>
      <w:r xml:space="preserve">
        <w:t> </w:t>
      </w:r>
      <w:r>
        <w:t xml:space="preserve">the owners of a majority of the number of platted lots of real property subject to assessment as determined by the board.</w:t>
      </w:r>
    </w:p>
    <w:p w:rsidR="003F3435" w:rsidRDefault="0032493E">
      <w:pPr>
        <w:spacing w:line="480" w:lineRule="auto"/>
        <w:jc w:val="both"/>
      </w:pPr>
      <w:r>
        <w:t xml:space="preserve">Added by Acts 2007, 80th Leg., R.S., Ch. 589 (S.B. </w:t>
      </w:r>
      <w:hyperlink w:docLocation="table" r:id="rId38">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3842.154.</w:t>
      </w:r>
      <w:r xml:space="preserve">
        <w:t> </w:t>
      </w:r>
      <w:r xml:space="preserve">
        <w:t> </w:t>
      </w:r>
      <w:r>
        <w:t xml:space="preserve">METHOD OF NOTICE FOR HEARING.  The district may mail the notice required by Section </w:t>
      </w:r>
      <w:r>
        <w:t xml:space="preserve">375.115</w:t>
      </w:r>
      <w:r>
        <w:t xml:space="preserve">(c), Local Government Code, by certified United States mail or an equivalent service that can provide a record of mailing or other delivery.</w:t>
      </w:r>
    </w:p>
    <w:p w:rsidR="003F3435" w:rsidRDefault="0032493E">
      <w:pPr>
        <w:spacing w:line="480" w:lineRule="auto"/>
        <w:jc w:val="both"/>
      </w:pPr>
      <w:r>
        <w:t xml:space="preserve">Added by Acts 2007, 80th Leg., R.S., Ch. 589 (S.B. </w:t>
      </w:r>
      <w:hyperlink w:docLocation="table" r:id="rId39">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3842.155.</w:t>
      </w:r>
      <w:r xml:space="preserve">
        <w:t> </w:t>
      </w:r>
      <w:r xml:space="preserve">
        <w:t> </w:t>
      </w:r>
      <w:r>
        <w:t xml:space="preserve">ASSESSMENTS; LIENS FOR ASSESSMENTS.  (a)  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an ad valorem tax lien against real property is enforced.</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2007, 80th Leg., R.S., Ch. 589 (S.B. </w:t>
      </w:r>
      <w:hyperlink w:docLocation="table" r:id="rId40">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3842.156.</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2007, 80th Leg., R.S., Ch. 589 (S.B. </w:t>
      </w:r>
      <w:hyperlink w:docLocation="table" r:id="rId41">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3842.157.</w:t>
      </w:r>
      <w:r xml:space="preserve">
        <w:t> </w:t>
      </w:r>
      <w:r xml:space="preserve">
        <w:t> </w:t>
      </w:r>
      <w:r>
        <w:t xml:space="preserve">BONDS AND OTHER OBLIGATIONS.  (a)  The district may issue by competitive bid or negotiated sale bonds or other obligations payable wholly or partly from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(a), Water Code, does not apply to the district.</w:t>
      </w:r>
    </w:p>
    <w:p w:rsidR="003F3435" w:rsidRDefault="0032493E">
      <w:pPr>
        <w:spacing w:line="480" w:lineRule="auto"/>
        <w:jc w:val="both"/>
      </w:pPr>
      <w:r>
        <w:t xml:space="preserve">Added by Acts 2007, 80th Leg., R.S., Ch. 589 (S.B. </w:t>
      </w:r>
      <w:hyperlink w:docLocation="table" r:id="rId42">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3842.158.</w:t>
      </w:r>
      <w:r xml:space="preserve">
        <w:t> </w:t>
      </w:r>
      <w:r xml:space="preserve">
        <w:t> </w:t>
      </w:r>
      <w:r>
        <w:t xml:space="preserve">CITY NOT REQUIRED TO PAY DISTRICT OBLIGATIONS.  Except as provided by Section </w:t>
      </w:r>
      <w:r>
        <w:t xml:space="preserve">375.263</w:t>
      </w:r>
      <w:r>
        <w:t xml:space="preserve">, Local Government Code, the City of Nassau Bay is not required to pay a bond, note, or other obligation of the district.</w:t>
      </w:r>
    </w:p>
    <w:p w:rsidR="003F3435" w:rsidRDefault="0032493E">
      <w:pPr>
        <w:spacing w:line="480" w:lineRule="auto"/>
        <w:jc w:val="both"/>
      </w:pPr>
      <w:r>
        <w:t xml:space="preserve">Added by Acts 2007, 80th Leg., R.S., Ch. 589 (S.B. </w:t>
      </w:r>
      <w:hyperlink w:docLocation="table" r:id="rId43">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3842.159.</w:t>
      </w:r>
      <w:r xml:space="preserve">
        <w:t> </w:t>
      </w:r>
      <w:r xml:space="preserve">
        <w:t> </w:t>
      </w:r>
      <w:r>
        <w:t xml:space="preserve">COMPETITIVE BIDDING.  Section </w:t>
      </w:r>
      <w:r>
        <w:t xml:space="preserve">375.221</w:t>
      </w:r>
      <w:r>
        <w:t xml:space="preserve">, Local Government Code, applies to the district only for a contract that has a value greater than $50,000.</w:t>
      </w:r>
    </w:p>
    <w:p w:rsidR="003F3435" w:rsidRDefault="0032493E">
      <w:pPr>
        <w:spacing w:line="480" w:lineRule="auto"/>
        <w:jc w:val="both"/>
      </w:pPr>
      <w:r>
        <w:t xml:space="preserve">Added by Acts 2007, 80th Leg., R.S., Ch. 589 (S.B. </w:t>
      </w:r>
      <w:hyperlink w:docLocation="table" r:id="rId44">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3842.160.</w:t>
      </w:r>
      <w:r xml:space="preserve">
        <w:t> </w:t>
      </w:r>
      <w:r xml:space="preserve">
        <w:t> </w:t>
      </w:r>
      <w:r>
        <w:t xml:space="preserve">TAX AND ASSESSMENT ABATEMENTS.  The district may grant in the manner authorized by Chapter </w:t>
      </w:r>
      <w:r>
        <w:t xml:space="preserve">312</w:t>
      </w:r>
      <w:r>
        <w:t xml:space="preserve">, Tax Code, an abatement for a tax or assessment owed to the district.</w:t>
      </w:r>
    </w:p>
    <w:p w:rsidR="003F3435" w:rsidRDefault="0032493E">
      <w:pPr>
        <w:spacing w:line="480" w:lineRule="auto"/>
        <w:jc w:val="both"/>
      </w:pPr>
      <w:r>
        <w:t xml:space="preserve">Added by Acts 2007, 80th Leg., R.S., Ch. 589 (S.B. </w:t>
      </w:r>
      <w:hyperlink w:docLocation="table" r:id="rId45">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3842.161.</w:t>
      </w:r>
      <w:r xml:space="preserve">
        <w:t> </w:t>
      </w:r>
      <w:r xml:space="preserve">
        <w:t> </w:t>
      </w:r>
      <w:r>
        <w:t xml:space="preserve">TAX INCREMENT FINANCING POWERS.  (a)  The district may designate all or any part of the district as a tax increment reinvestment zone, and the district may use tax increment financing under Chapter </w:t>
      </w:r>
      <w:r>
        <w:t xml:space="preserve">311</w:t>
      </w:r>
      <w:r>
        <w:t xml:space="preserve">, Tax Code, in the manner provided by that chapter for a municipality, except as modified by this section.</w:t>
      </w:r>
    </w:p>
    <w:p w:rsidR="003F3435" w:rsidRDefault="0032493E">
      <w:pPr>
        <w:spacing w:line="480" w:lineRule="auto"/>
        <w:ind w:firstLine="720"/>
        <w:jc w:val="both"/>
      </w:pPr>
      <w:r>
        <w:t xml:space="preserve">(b)</w:t>
      </w:r>
      <w:r xml:space="preserve">
        <w:t> </w:t>
      </w:r>
      <w:r xml:space="preserve">
        <w:t> </w:t>
      </w:r>
      <w:r>
        <w:t xml:space="preserve">The district has all powers provided under Chapter </w:t>
      </w:r>
      <w:r>
        <w:t xml:space="preserve">311</w:t>
      </w:r>
      <w:r>
        <w:t xml:space="preserve">, Tax Code.</w:t>
      </w:r>
    </w:p>
    <w:p w:rsidR="003F3435" w:rsidRDefault="0032493E">
      <w:pPr>
        <w:spacing w:line="480" w:lineRule="auto"/>
        <w:ind w:firstLine="720"/>
        <w:jc w:val="both"/>
      </w:pPr>
      <w:r>
        <w:t xml:space="preserve">(c)</w:t>
      </w:r>
      <w:r xml:space="preserve">
        <w:t> </w:t>
      </w:r>
      <w:r xml:space="preserve">
        <w:t> </w:t>
      </w:r>
      <w:r>
        <w:t xml:space="preserve">The district and an overlapping taxing unit may enter into an interlocal agreement for the payment of all or a portion of the tax increment of the unit to the district.</w:t>
      </w:r>
    </w:p>
    <w:p w:rsidR="003F3435" w:rsidRDefault="0032493E">
      <w:pPr>
        <w:spacing w:line="480" w:lineRule="auto"/>
        <w:ind w:firstLine="720"/>
        <w:jc w:val="both"/>
      </w:pPr>
      <w:r>
        <w:t xml:space="preserve">(d)</w:t>
      </w:r>
      <w:r xml:space="preserve">
        <w:t> </w:t>
      </w:r>
      <w:r xml:space="preserve">
        <w:t> </w:t>
      </w:r>
      <w:r>
        <w:t xml:space="preserve">For the purpose of tax increment financing under this section, the board functions as the board of directors of the reinvestment zone.</w:t>
      </w:r>
      <w:r xml:space="preserve">
        <w:t> </w:t>
      </w:r>
      <w:r xml:space="preserve">
        <w:t> </w:t>
      </w:r>
      <w:r>
        <w:t xml:space="preserve">Section </w:t>
      </w:r>
      <w:r>
        <w:t xml:space="preserve">311.009</w:t>
      </w:r>
      <w:r>
        <w:t xml:space="preserve">, Tax Code, does not apply to the district.</w:t>
      </w:r>
    </w:p>
    <w:p w:rsidR="003F3435" w:rsidRDefault="0032493E">
      <w:pPr>
        <w:spacing w:line="480" w:lineRule="auto"/>
        <w:jc w:val="both"/>
      </w:pPr>
      <w:r>
        <w:t xml:space="preserve">Added by Acts 2007, 80th Leg., R.S., Ch. 589 (S.B. </w:t>
      </w:r>
      <w:hyperlink w:docLocation="table" r:id="rId46">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jc w:val="center"/>
      </w:pPr>
      <w:r>
        <w:t xml:space="preserve">SUBCHAPTER E.  SALES AND USE TAX</w:t>
      </w:r>
    </w:p>
    <w:p w:rsidR="003F3435" w:rsidRDefault="0032493E">
      <w:pPr>
        <w:spacing w:line="480" w:lineRule="auto"/>
        <w:jc w:val="both"/>
      </w:pPr>
    </w:p>
    <w:p w:rsidR="003F3435" w:rsidRDefault="0032493E">
      <w:pPr>
        <w:spacing w:line="480" w:lineRule="auto"/>
        <w:ind w:firstLine="720"/>
        <w:jc w:val="both"/>
      </w:pPr>
      <w:r>
        <w:t xml:space="preserve">Sec. 3842.201.</w:t>
      </w:r>
      <w:r xml:space="preserve">
        <w:t> </w:t>
      </w:r>
      <w:r xml:space="preserve">
        <w:t> </w:t>
      </w:r>
      <w:r>
        <w:t xml:space="preserve">MEANINGS OF WORDS AND PHRASES.  Words and phrases used in this subchapter that are defined by Chapters </w:t>
      </w:r>
      <w:r>
        <w:t xml:space="preserve">151</w:t>
      </w:r>
      <w:r>
        <w:t xml:space="preserve"> and </w:t>
      </w:r>
      <w:r>
        <w:t xml:space="preserve">321</w:t>
      </w:r>
      <w:r>
        <w:t xml:space="preserve">, Tax Code, have the meanings assigned by Chapters </w:t>
      </w:r>
      <w:r>
        <w:t xml:space="preserve">151</w:t>
      </w:r>
      <w:r>
        <w:t xml:space="preserve"> and </w:t>
      </w:r>
      <w:r>
        <w:t xml:space="preserve">321</w:t>
      </w:r>
      <w:r>
        <w:t xml:space="preserve">, Tax Code.</w:t>
      </w:r>
    </w:p>
    <w:p w:rsidR="003F3435" w:rsidRDefault="0032493E">
      <w:pPr>
        <w:spacing w:line="480" w:lineRule="auto"/>
        <w:jc w:val="both"/>
      </w:pPr>
      <w:r>
        <w:t xml:space="preserve">Added by Acts 2007, 80th Leg., R.S., Ch. 589 (S.B. </w:t>
      </w:r>
      <w:hyperlink w:docLocation="table" r:id="rId47">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3842.202.</w:t>
      </w:r>
      <w:r xml:space="preserve">
        <w:t> </w:t>
      </w:r>
      <w:r xml:space="preserve">
        <w:t> </w:t>
      </w:r>
      <w:r>
        <w:t xml:space="preserve">APPLICABILITY OF CERTAIN TAX CODE PROVISIONS.  (a)  Except as otherwise provided by this subchapter, Subtitles A and B, Title 2, Tax Code, and Chapter </w:t>
      </w:r>
      <w:r>
        <w:t xml:space="preserve">151</w:t>
      </w:r>
      <w:r>
        <w:t xml:space="preserve">, Tax Code, apply to taxes imposed under this subchapter and to the administration and enforcement of those taxes in the same manner that those laws apply to state taxes.</w:t>
      </w:r>
    </w:p>
    <w:p w:rsidR="003F3435" w:rsidRDefault="0032493E">
      <w:pPr>
        <w:spacing w:line="480" w:lineRule="auto"/>
        <w:ind w:firstLine="720"/>
        <w:jc w:val="both"/>
      </w:pPr>
      <w:r>
        <w:t xml:space="preserve">(b)</w:t>
      </w:r>
      <w:r xml:space="preserve">
        <w:t> </w:t>
      </w:r>
      <w:r xml:space="preserve">
        <w:t> </w:t>
      </w:r>
      <w:r>
        <w:t xml:space="preserve">Chapter </w:t>
      </w:r>
      <w:r>
        <w:t xml:space="preserve">321</w:t>
      </w:r>
      <w:r>
        <w:t xml:space="preserve">, Tax Code, relating to municipal sales and use taxes applies to the application, collection, change, and administration of a sales and use tax imposed under this subchapter to the extent consistent with this chapter, as if references in Chapter </w:t>
      </w:r>
      <w:r>
        <w:t xml:space="preserve">321</w:t>
      </w:r>
      <w:r>
        <w:t xml:space="preserve">, Tax Code, to a municipality referred to the district and references to a governing body referred to the board.</w:t>
      </w:r>
    </w:p>
    <w:p w:rsidR="003F3435" w:rsidRDefault="0032493E">
      <w:pPr>
        <w:spacing w:line="480" w:lineRule="auto"/>
        <w:ind w:firstLine="720"/>
        <w:jc w:val="both"/>
      </w:pPr>
      <w:r>
        <w:t xml:space="preserve">(c)</w:t>
      </w:r>
      <w:r xml:space="preserve">
        <w:t> </w:t>
      </w:r>
      <w:r xml:space="preserve">
        <w:t> </w:t>
      </w:r>
      <w:r>
        <w:t xml:space="preserve">Sections </w:t>
      </w:r>
      <w:r>
        <w:t xml:space="preserve">321.106</w:t>
      </w:r>
      <w:r>
        <w:t xml:space="preserve">, </w:t>
      </w:r>
      <w:r>
        <w:t xml:space="preserve">321.401</w:t>
      </w:r>
      <w:r>
        <w:t xml:space="preserve">, </w:t>
      </w:r>
      <w:r>
        <w:t xml:space="preserve">321.402</w:t>
      </w:r>
      <w:r>
        <w:t xml:space="preserve">, </w:t>
      </w:r>
      <w:r>
        <w:t xml:space="preserve">321.403</w:t>
      </w:r>
      <w:r>
        <w:t xml:space="preserve">, </w:t>
      </w:r>
      <w:r>
        <w:t xml:space="preserve">321.404</w:t>
      </w:r>
      <w:r>
        <w:t xml:space="preserve">, </w:t>
      </w:r>
      <w:r>
        <w:t xml:space="preserve">321.406</w:t>
      </w:r>
      <w:r>
        <w:t xml:space="preserve">, </w:t>
      </w:r>
      <w:r>
        <w:t xml:space="preserve">321.409</w:t>
      </w:r>
      <w:r>
        <w:t xml:space="preserve">, </w:t>
      </w:r>
      <w:r>
        <w:t xml:space="preserve">321.506</w:t>
      </w:r>
      <w:r>
        <w:t xml:space="preserve">, </w:t>
      </w:r>
      <w:r>
        <w:t xml:space="preserve">321.507</w:t>
      </w:r>
      <w:r>
        <w:t xml:space="preserve">, and </w:t>
      </w:r>
      <w:r>
        <w:t xml:space="preserve">321.508</w:t>
      </w:r>
      <w:r>
        <w:t xml:space="preserve">, Tax Code, do not apply to a tax imposed under this subchapter.</w:t>
      </w:r>
    </w:p>
    <w:p w:rsidR="003F3435" w:rsidRDefault="0032493E">
      <w:pPr>
        <w:spacing w:line="480" w:lineRule="auto"/>
        <w:jc w:val="both"/>
      </w:pPr>
      <w:r>
        <w:t xml:space="preserve">Added by Acts 2007, 80th Leg., R.S., Ch. 589 (S.B. </w:t>
      </w:r>
      <w:hyperlink w:docLocation="table" r:id="rId48">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3842.203.</w:t>
      </w:r>
      <w:r xml:space="preserve">
        <w:t> </w:t>
      </w:r>
      <w:r xml:space="preserve">
        <w:t> </w:t>
      </w:r>
      <w:r>
        <w:t xml:space="preserve">AUTHORIZATION.  The district may adopt a sales and use tax for the benefit of the district.</w:t>
      </w:r>
      <w:r xml:space="preserve">
        <w:t> </w:t>
      </w:r>
      <w:r xml:space="preserve">
        <w:t> </w:t>
      </w:r>
      <w:r>
        <w:t xml:space="preserve">The board is not required to call an election to adopt the tax.</w:t>
      </w:r>
    </w:p>
    <w:p w:rsidR="003F3435" w:rsidRDefault="0032493E">
      <w:pPr>
        <w:spacing w:line="480" w:lineRule="auto"/>
        <w:jc w:val="both"/>
      </w:pPr>
      <w:r>
        <w:t xml:space="preserve">Added by Acts 2007, 80th Leg., R.S., Ch. 589 (S.B. </w:t>
      </w:r>
      <w:hyperlink w:docLocation="table" r:id="rId49">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3842.204.</w:t>
      </w:r>
      <w:r xml:space="preserve">
        <w:t> </w:t>
      </w:r>
      <w:r xml:space="preserve">
        <w:t> </w:t>
      </w:r>
      <w:r>
        <w:t xml:space="preserve">ABOLISHING SALES AND USE TAX.  (a)  Except as provided in Subsection (b), the board, with the consent of the governing body of the City of Nassau Bay, may abolish the sales and use tax without an election.</w:t>
      </w:r>
    </w:p>
    <w:p w:rsidR="003F3435" w:rsidRDefault="0032493E">
      <w:pPr>
        <w:spacing w:line="480" w:lineRule="auto"/>
        <w:ind w:firstLine="720"/>
        <w:jc w:val="both"/>
      </w:pPr>
      <w:r>
        <w:t xml:space="preserve">(b)</w:t>
      </w:r>
      <w:r xml:space="preserve">
        <w:t> </w:t>
      </w:r>
      <w:r xml:space="preserve">
        <w:t> </w:t>
      </w:r>
      <w:r>
        <w:t xml:space="preserve">The board may not abolish the sales and use tax if the district has outstanding debt secured by the tax.</w:t>
      </w:r>
    </w:p>
    <w:p w:rsidR="003F3435" w:rsidRDefault="0032493E">
      <w:pPr>
        <w:spacing w:line="480" w:lineRule="auto"/>
        <w:jc w:val="both"/>
      </w:pPr>
      <w:r>
        <w:t xml:space="preserve">Added by Acts 2007, 80th Leg., R.S., Ch. 589 (S.B. </w:t>
      </w:r>
      <w:hyperlink w:docLocation="table" r:id="rId50">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ind w:firstLine="720"/>
        <w:jc w:val="both"/>
      </w:pPr>
      <w:r>
        <w:t xml:space="preserve">Sec. 3842.205.</w:t>
      </w:r>
      <w:r xml:space="preserve">
        <w:t> </w:t>
      </w:r>
      <w:r xml:space="preserve">
        <w:t> </w:t>
      </w:r>
      <w:r>
        <w:t xml:space="preserve">SALES AND USE TAX RATE.  (a)  On adoption of the tax authorized by this subchapter, there is imposed a tax at the rate authorized by the district on the receipts from the sale at retail of taxable items within the district, and an excise tax on the use, storage, or other consumption within the district of taxable items purchased, leased, or rented from a retailer within the district during the period that the tax is in effect.</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authorized by the governing body of the City of Nassau Bay.</w:t>
      </w:r>
    </w:p>
    <w:p w:rsidR="003F3435" w:rsidRDefault="0032493E">
      <w:pPr>
        <w:spacing w:line="480" w:lineRule="auto"/>
        <w:ind w:firstLine="720"/>
        <w:jc w:val="both"/>
      </w:pPr>
      <w:r>
        <w:t xml:space="preserve">(c)</w:t>
      </w:r>
      <w:r xml:space="preserve">
        <w:t> </w:t>
      </w:r>
      <w:r xml:space="preserve">
        <w:t> </w:t>
      </w:r>
      <w:r>
        <w:t xml:space="preserve">With the consent of the governing body of the City of Nassau Bay, the board may reduce the tax rate to the extent the reduction does not impair any outstanding debt or other obligations payable from the tax.</w:t>
      </w:r>
    </w:p>
    <w:p w:rsidR="003F3435" w:rsidRDefault="0032493E">
      <w:pPr>
        <w:spacing w:line="480" w:lineRule="auto"/>
        <w:ind w:firstLine="720"/>
        <w:jc w:val="both"/>
      </w:pPr>
      <w:r>
        <w:t xml:space="preserve">(d)</w:t>
      </w:r>
      <w:r xml:space="preserve">
        <w:t> </w:t>
      </w:r>
      <w:r xml:space="preserve">
        <w:t> </w:t>
      </w:r>
      <w:r>
        <w:t xml:space="preserve">The rate of the excise tax is the same as the rate of the sales tax portion of the tax and is applied to the sales price of the taxable item.</w:t>
      </w:r>
    </w:p>
    <w:p w:rsidR="003F3435" w:rsidRDefault="0032493E">
      <w:pPr>
        <w:spacing w:line="480" w:lineRule="auto"/>
        <w:jc w:val="both"/>
      </w:pPr>
      <w:r>
        <w:t xml:space="preserve">Added by Acts 2007, 80th Leg., R.S., Ch. 589 (S.B. </w:t>
      </w:r>
      <w:hyperlink w:docLocation="table" r:id="rId51">
        <w:r>
          <w:rPr>
            <w:rStyle w:val="Hyperlink"/>
          </w:rPr>
          <w:t>1999</w:t>
        </w:r>
      </w:hyperlink>
      <w:r>
        <w:t xml:space="preserve">), Sec. 2, eff. June 16, 2007.</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3842.251.</w:t>
      </w:r>
      <w:r xml:space="preserve">
        <w:t> </w:t>
      </w:r>
      <w:r xml:space="preserve">
        <w:t> </w:t>
      </w:r>
      <w:r>
        <w:t xml:space="preserve">DISSOLUTION OF DISTRICT WITH OUTSTANDING DEBT.  (a)  The board may dissolve the district regardless of whether the district has debt.</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debts.</w:t>
      </w:r>
      <w:r xml:space="preserve">
        <w:t> </w:t>
      </w:r>
      <w:r xml:space="preserve">
        <w:t> </w:t>
      </w:r>
      <w:r>
        <w:t xml:space="preserve">The dissolution is effective when all debts have been discharged.</w:t>
      </w:r>
    </w:p>
    <w:p w:rsidR="003F3435" w:rsidRDefault="0032493E">
      <w:pPr>
        <w:spacing w:line="480" w:lineRule="auto"/>
        <w:jc w:val="both"/>
      </w:pPr>
      <w:r>
        <w:t xml:space="preserve">Added by Acts 2007, 80th Leg., R.S., Ch. 589 (S.B. </w:t>
      </w:r>
      <w:hyperlink w:docLocation="table" r:id="rId52">
        <w:r>
          <w:rPr>
            <w:rStyle w:val="Hyperlink"/>
          </w:rPr>
          <w:t>1999</w:t>
        </w:r>
      </w:hyperlink>
      <w:r>
        <w:t xml:space="preserve">), Sec. 2, eff. June 16,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999F.HTM" TargetMode="External" Id="rId14" /><Relationship Type="http://schemas.openxmlformats.org/officeDocument/2006/relationships/hyperlink" Target="http://capitol.texas.gov/tlodocs/80R/billtext/html/SB01999F.HTM" TargetMode="External" Id="rId15" /><Relationship Type="http://schemas.openxmlformats.org/officeDocument/2006/relationships/hyperlink" Target="http://capitol.texas.gov/tlodocs/80R/billtext/html/SB01999F.HTM" TargetMode="External" Id="rId16" /><Relationship Type="http://schemas.openxmlformats.org/officeDocument/2006/relationships/hyperlink" Target="http://capitol.texas.gov/tlodocs/80R/billtext/html/SB01999F.HTM" TargetMode="External" Id="rId17" /><Relationship Type="http://schemas.openxmlformats.org/officeDocument/2006/relationships/hyperlink" Target="http://capitol.texas.gov/tlodocs/80R/billtext/html/SB01999F.HTM" TargetMode="External" Id="rId18" /><Relationship Type="http://schemas.openxmlformats.org/officeDocument/2006/relationships/hyperlink" Target="http://capitol.texas.gov/tlodocs/80R/billtext/html/SB01999F.HTM" TargetMode="External" Id="rId19" /><Relationship Type="http://schemas.openxmlformats.org/officeDocument/2006/relationships/hyperlink" Target="http://capitol.texas.gov/tlodocs/80R/billtext/html/SB01999F.HTM" TargetMode="External" Id="rId20" /><Relationship Type="http://schemas.openxmlformats.org/officeDocument/2006/relationships/hyperlink" Target="http://capitol.texas.gov/tlodocs/80R/billtext/html/SB01999F.HTM" TargetMode="External" Id="rId21" /><Relationship Type="http://schemas.openxmlformats.org/officeDocument/2006/relationships/hyperlink" Target="http://capitol.texas.gov/tlodocs/80R/billtext/html/SB01999F.HTM" TargetMode="External" Id="rId22" /><Relationship Type="http://schemas.openxmlformats.org/officeDocument/2006/relationships/hyperlink" Target="http://capitol.texas.gov/tlodocs/80R/billtext/html/SB01999F.HTM" TargetMode="External" Id="rId23" /><Relationship Type="http://schemas.openxmlformats.org/officeDocument/2006/relationships/hyperlink" Target="http://capitol.texas.gov/tlodocs/80R/billtext/html/SB01999F.HTM" TargetMode="External" Id="rId24" /><Relationship Type="http://schemas.openxmlformats.org/officeDocument/2006/relationships/hyperlink" Target="http://capitol.texas.gov/tlodocs/80R/billtext/html/SB01999F.HTM" TargetMode="External" Id="rId25" /><Relationship Type="http://schemas.openxmlformats.org/officeDocument/2006/relationships/hyperlink" Target="http://capitol.texas.gov/tlodocs/80R/billtext/html/SB01999F.HTM" TargetMode="External" Id="rId26" /><Relationship Type="http://schemas.openxmlformats.org/officeDocument/2006/relationships/hyperlink" Target="http://capitol.texas.gov/tlodocs/81R/billtext/html/SB01969F.HTM" TargetMode="External" Id="rId27" /><Relationship Type="http://schemas.openxmlformats.org/officeDocument/2006/relationships/hyperlink" Target="http://capitol.texas.gov/tlodocs/80R/billtext/html/SB01999F.HTM" TargetMode="External" Id="rId28" /><Relationship Type="http://schemas.openxmlformats.org/officeDocument/2006/relationships/hyperlink" Target="http://capitol.texas.gov/tlodocs/80R/billtext/html/SB01999F.HTM" TargetMode="External" Id="rId29" /><Relationship Type="http://schemas.openxmlformats.org/officeDocument/2006/relationships/hyperlink" Target="http://capitol.texas.gov/tlodocs/80R/billtext/html/SB01999F.HTM" TargetMode="External" Id="rId30" /><Relationship Type="http://schemas.openxmlformats.org/officeDocument/2006/relationships/hyperlink" Target="http://capitol.texas.gov/tlodocs/80R/billtext/html/SB01999F.HTM" TargetMode="External" Id="rId31" /><Relationship Type="http://schemas.openxmlformats.org/officeDocument/2006/relationships/hyperlink" Target="http://capitol.texas.gov/tlodocs/80R/billtext/html/SB01999F.HTM" TargetMode="External" Id="rId32" /><Relationship Type="http://schemas.openxmlformats.org/officeDocument/2006/relationships/hyperlink" Target="http://capitol.texas.gov/tlodocs/80R/billtext/html/SB01999F.HTM" TargetMode="External" Id="rId33" /><Relationship Type="http://schemas.openxmlformats.org/officeDocument/2006/relationships/hyperlink" Target="http://capitol.texas.gov/tlodocs/80R/billtext/html/SB01999F.HTM" TargetMode="External" Id="rId34" /><Relationship Type="http://schemas.openxmlformats.org/officeDocument/2006/relationships/hyperlink" Target="http://capitol.texas.gov/tlodocs/80R/billtext/html/SB01999F.HTM" TargetMode="External" Id="rId35" /><Relationship Type="http://schemas.openxmlformats.org/officeDocument/2006/relationships/hyperlink" Target="http://capitol.texas.gov/tlodocs/80R/billtext/html/SB01999F.HTM" TargetMode="External" Id="rId36" /><Relationship Type="http://schemas.openxmlformats.org/officeDocument/2006/relationships/hyperlink" Target="http://capitol.texas.gov/tlodocs/80R/billtext/html/SB01999F.HTM" TargetMode="External" Id="rId37" /><Relationship Type="http://schemas.openxmlformats.org/officeDocument/2006/relationships/hyperlink" Target="http://capitol.texas.gov/tlodocs/80R/billtext/html/SB01999F.HTM" TargetMode="External" Id="rId38" /><Relationship Type="http://schemas.openxmlformats.org/officeDocument/2006/relationships/hyperlink" Target="http://capitol.texas.gov/tlodocs/80R/billtext/html/SB01999F.HTM" TargetMode="External" Id="rId39" /><Relationship Type="http://schemas.openxmlformats.org/officeDocument/2006/relationships/hyperlink" Target="http://capitol.texas.gov/tlodocs/80R/billtext/html/SB01999F.HTM" TargetMode="External" Id="rId40" /><Relationship Type="http://schemas.openxmlformats.org/officeDocument/2006/relationships/hyperlink" Target="http://capitol.texas.gov/tlodocs/80R/billtext/html/SB01999F.HTM" TargetMode="External" Id="rId41" /><Relationship Type="http://schemas.openxmlformats.org/officeDocument/2006/relationships/hyperlink" Target="http://capitol.texas.gov/tlodocs/80R/billtext/html/SB01999F.HTM" TargetMode="External" Id="rId42" /><Relationship Type="http://schemas.openxmlformats.org/officeDocument/2006/relationships/hyperlink" Target="http://capitol.texas.gov/tlodocs/80R/billtext/html/SB01999F.HTM" TargetMode="External" Id="rId43" /><Relationship Type="http://schemas.openxmlformats.org/officeDocument/2006/relationships/hyperlink" Target="http://capitol.texas.gov/tlodocs/80R/billtext/html/SB01999F.HTM" TargetMode="External" Id="rId44" /><Relationship Type="http://schemas.openxmlformats.org/officeDocument/2006/relationships/hyperlink" Target="http://capitol.texas.gov/tlodocs/80R/billtext/html/SB01999F.HTM" TargetMode="External" Id="rId45" /><Relationship Type="http://schemas.openxmlformats.org/officeDocument/2006/relationships/hyperlink" Target="http://capitol.texas.gov/tlodocs/80R/billtext/html/SB01999F.HTM" TargetMode="External" Id="rId46" /><Relationship Type="http://schemas.openxmlformats.org/officeDocument/2006/relationships/hyperlink" Target="http://capitol.texas.gov/tlodocs/80R/billtext/html/SB01999F.HTM" TargetMode="External" Id="rId47" /><Relationship Type="http://schemas.openxmlformats.org/officeDocument/2006/relationships/hyperlink" Target="http://capitol.texas.gov/tlodocs/80R/billtext/html/SB01999F.HTM" TargetMode="External" Id="rId48" /><Relationship Type="http://schemas.openxmlformats.org/officeDocument/2006/relationships/hyperlink" Target="http://capitol.texas.gov/tlodocs/80R/billtext/html/SB01999F.HTM" TargetMode="External" Id="rId49" /><Relationship Type="http://schemas.openxmlformats.org/officeDocument/2006/relationships/hyperlink" Target="http://capitol.texas.gov/tlodocs/80R/billtext/html/SB01999F.HTM" TargetMode="External" Id="rId50" /><Relationship Type="http://schemas.openxmlformats.org/officeDocument/2006/relationships/hyperlink" Target="http://capitol.texas.gov/tlodocs/80R/billtext/html/SB01999F.HTM" TargetMode="External" Id="rId51" /><Relationship Type="http://schemas.openxmlformats.org/officeDocument/2006/relationships/hyperlink" Target="http://capitol.texas.gov/tlodocs/80R/billtext/html/SB01999F.HTM"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