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3862.  CENTRAL LAREDO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3862.001.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Laredo, Texas.</w:t>
      </w:r>
    </w:p>
    <w:p w:rsidR="003F3435" w:rsidRDefault="0032493E">
      <w:pPr>
        <w:spacing w:line="480" w:lineRule="auto"/>
        <w:ind w:firstLine="1440"/>
        <w:jc w:val="both"/>
      </w:pPr>
      <w:r>
        <w:t xml:space="preserve">(3)</w:t>
      </w:r>
      <w:r xml:space="preserve">
        <w:t> </w:t>
      </w:r>
      <w:r xml:space="preserve">
        <w:t> </w:t>
      </w:r>
      <w:r>
        <w:t xml:space="preserve">"Director" means a board member.</w:t>
      </w:r>
    </w:p>
    <w:p w:rsidR="003F3435" w:rsidRDefault="0032493E">
      <w:pPr>
        <w:spacing w:line="480" w:lineRule="auto"/>
        <w:ind w:firstLine="1440"/>
        <w:jc w:val="both"/>
      </w:pPr>
      <w:r>
        <w:t xml:space="preserve">(4)</w:t>
      </w:r>
      <w:r xml:space="preserve">
        <w:t> </w:t>
      </w:r>
      <w:r xml:space="preserve">
        <w:t> </w:t>
      </w:r>
      <w:r>
        <w:t xml:space="preserve">"District" means the Central Laredo Municipal Management District.</w:t>
      </w:r>
    </w:p>
    <w:p w:rsidR="003F3435" w:rsidRDefault="0032493E">
      <w:pPr>
        <w:spacing w:line="480" w:lineRule="auto"/>
        <w:jc w:val="both"/>
      </w:pPr>
      <w:r>
        <w:t xml:space="preserve">Added by Acts 2013, 83rd Leg., R.S., Ch. 1365 (S.B. </w:t>
      </w:r>
      <w:hyperlink w:docLocation="table" r:id="rId14">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3862.002.</w:t>
      </w:r>
      <w:r xml:space="preserve">
        <w:t> </w:t>
      </w:r>
      <w:r xml:space="preserve">
        <w:t> </w:t>
      </w:r>
      <w:r>
        <w:t xml:space="preserve">CREATION AND NATURE OF DISTRICT.</w:t>
      </w:r>
      <w:r xml:space="preserve">
        <w:t> </w:t>
      </w:r>
      <w:r xml:space="preserve">
        <w:t> </w:t>
      </w:r>
      <w:r>
        <w:t xml:space="preserve">The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2013, 83rd Leg., R.S., Ch. 1365 (S.B. </w:t>
      </w:r>
      <w:hyperlink w:docLocation="table" r:id="rId15">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3862.003.</w:t>
      </w:r>
      <w:r xml:space="preserve">
        <w:t> </w:t>
      </w:r>
      <w:r xml:space="preserve">
        <w:t> </w:t>
      </w:r>
      <w:r>
        <w:t xml:space="preserve">PURPOSE; LEGISLATIVE FINDINGS.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(b)</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(c)</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2013, 83rd Leg., R.S., Ch. 1365 (S.B. </w:t>
      </w:r>
      <w:hyperlink w:docLocation="table" r:id="rId16">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3862.004.</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 and</w:t>
      </w:r>
    </w:p>
    <w:p w:rsidR="003F3435" w:rsidRDefault="0032493E">
      <w:pPr>
        <w:spacing w:line="480" w:lineRule="auto"/>
        <w:ind w:firstLine="1440"/>
        <w:jc w:val="both"/>
      </w:pPr>
      <w:r>
        <w:t xml:space="preserve">(4)</w:t>
      </w:r>
      <w:r xml:space="preserve">
        <w:t> </w:t>
      </w:r>
      <w:r xml:space="preserve">
        <w:t> </w:t>
      </w:r>
      <w:r>
        <w:t xml:space="preserve">providing quality residential housing.</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residential community and business center; and</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removing graffiti, and developing certain areas in the district, which are necessary for the restoration, preservation, and enhancement of scenic beauty.</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vehicle parking, and street art objects are parts of and necessary components of a street and are considered to be an improvement project that includes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2013, 83rd Leg., R.S., Ch. 1365 (S.B. </w:t>
      </w:r>
      <w:hyperlink w:docLocation="table" r:id="rId17">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3862.005.</w:t>
      </w:r>
      <w:r xml:space="preserve">
        <w:t> </w:t>
      </w:r>
      <w:r xml:space="preserve">
        <w:t> </w:t>
      </w:r>
      <w:r>
        <w:t xml:space="preserve">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the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2013, 83rd Leg., R.S., Ch. 1365 (S.B. </w:t>
      </w:r>
      <w:hyperlink w:docLocation="table" r:id="rId18">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3862.006.</w:t>
      </w:r>
      <w:r xml:space="preserve">
        <w:t> </w:t>
      </w:r>
      <w:r xml:space="preserve">
        <w:t> </w:t>
      </w:r>
      <w:r>
        <w:t xml:space="preserve">ELIGIBILITY FOR INCLUSION IN SPECIAL ZONES.  (a)</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ind w:firstLine="1440"/>
        <w:jc w:val="both"/>
      </w:pPr>
      <w:r>
        <w:t xml:space="preserve">(3)</w:t>
      </w:r>
      <w:r xml:space="preserve">
        <w:t> </w:t>
      </w:r>
      <w:r xml:space="preserve">
        <w:t> </w:t>
      </w:r>
      <w:r>
        <w:t xml:space="preserve">an enterprise zone created under Chapter </w:t>
      </w:r>
      <w:r>
        <w:t xml:space="preserve">2303</w:t>
      </w:r>
      <w:r>
        <w:t xml:space="preserve">, Government Code; or</w:t>
      </w:r>
    </w:p>
    <w:p w:rsidR="003F3435" w:rsidRDefault="0032493E">
      <w:pPr>
        <w:spacing w:line="480" w:lineRule="auto"/>
        <w:ind w:firstLine="1440"/>
        <w:jc w:val="both"/>
      </w:pPr>
      <w:r>
        <w:t xml:space="preserve">(4)</w:t>
      </w:r>
      <w:r xml:space="preserve">
        <w:t> </w:t>
      </w:r>
      <w:r xml:space="preserve">
        <w:t> </w:t>
      </w:r>
      <w:r>
        <w:t xml:space="preserve">an industrial district created under Chapter </w:t>
      </w:r>
      <w:r>
        <w:t xml:space="preserve">42</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If the city creates a tax increment reinvestment zone described by Subsection (a), the city and the board of directors of the zone, by contract with the district, may grant money deposited in the tax increment fund to the district to be used by the district for the purposes permitted for money granted to a corporation under Section </w:t>
      </w:r>
      <w:r>
        <w:t xml:space="preserve">380.002</w:t>
      </w:r>
      <w:r>
        <w:t xml:space="preserve">(b), Local Government Code, including the right to pledge the money as security for any bonds issued by the district for an improvement project.</w:t>
      </w:r>
      <w:r xml:space="preserve">
        <w:t> </w:t>
      </w:r>
      <w:r xml:space="preserve">
        <w:t> </w:t>
      </w:r>
      <w:r>
        <w:t xml:space="preserve">A project may not receive public funds under Section </w:t>
      </w:r>
      <w:r>
        <w:t xml:space="preserve">380.002</w:t>
      </w:r>
      <w:r>
        <w:t xml:space="preserve">(b), Local Government Code, unless the project has been approved by the governing body of the city.</w:t>
      </w:r>
    </w:p>
    <w:p w:rsidR="003F3435" w:rsidRDefault="0032493E">
      <w:pPr>
        <w:spacing w:line="480" w:lineRule="auto"/>
        <w:ind w:firstLine="720"/>
        <w:jc w:val="both"/>
      </w:pPr>
      <w:r>
        <w:t xml:space="preserve">(c)</w:t>
      </w:r>
      <w:r xml:space="preserve">
        <w:t> </w:t>
      </w:r>
      <w:r xml:space="preserve">
        <w:t> </w:t>
      </w:r>
      <w:r>
        <w:t xml:space="preserve">A tax increment reinvestment zone created by the city in the district is not subject to the limitations provided by Section </w:t>
      </w:r>
      <w:r>
        <w:t xml:space="preserve">311.006</w:t>
      </w:r>
      <w:r>
        <w:t xml:space="preserve">(b), Tax Code.</w:t>
      </w:r>
    </w:p>
    <w:p w:rsidR="003F3435" w:rsidRDefault="0032493E">
      <w:pPr>
        <w:spacing w:line="480" w:lineRule="auto"/>
        <w:jc w:val="both"/>
      </w:pPr>
      <w:r>
        <w:t xml:space="preserve">Added by Acts 2013, 83rd Leg., R.S., Ch. 1365 (S.B. </w:t>
      </w:r>
      <w:hyperlink w:docLocation="table" r:id="rId19">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3862.007.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2013, 83rd Leg., R.S., Ch. 1365 (S.B. </w:t>
      </w:r>
      <w:hyperlink w:docLocation="table" r:id="rId20">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3862.008.</w:t>
      </w:r>
      <w:r xml:space="preserve">
        <w:t> </w:t>
      </w:r>
      <w:r xml:space="preserve">
        <w:t> </w:t>
      </w:r>
      <w:r>
        <w:t xml:space="preserve">LIBERAL 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2013, 83rd Leg., R.S., Ch. 1365 (S.B. </w:t>
      </w:r>
      <w:hyperlink w:docLocation="table" r:id="rId21">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3862.051.</w:t>
      </w:r>
      <w:r xml:space="preserve">
        <w:t> </w:t>
      </w:r>
      <w:r xml:space="preserve">
        <w:t> </w:t>
      </w:r>
      <w:r>
        <w:t xml:space="preserve">GOVERNING BODY; TERMS.</w:t>
      </w:r>
      <w:r xml:space="preserve">
        <w:t> </w:t>
      </w:r>
      <w:r xml:space="preserve">
        <w:t> </w:t>
      </w:r>
      <w:r>
        <w:t xml:space="preserve">The district is governed by a board of nine directors who serve staggered terms of four years expiring June 1 of each odd-numbered year.</w:t>
      </w:r>
    </w:p>
    <w:p w:rsidR="003F3435" w:rsidRDefault="0032493E">
      <w:pPr>
        <w:spacing w:line="480" w:lineRule="auto"/>
        <w:jc w:val="both"/>
      </w:pPr>
      <w:r>
        <w:t xml:space="preserve">Added by Acts 2013, 83rd Leg., R.S., Ch. 1365 (S.B. </w:t>
      </w:r>
      <w:hyperlink w:docLocation="table" r:id="rId22">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3862.052.</w:t>
      </w:r>
      <w:r xml:space="preserve">
        <w:t> </w:t>
      </w:r>
      <w:r xml:space="preserve">
        <w:t> </w:t>
      </w:r>
      <w:r>
        <w:t xml:space="preserve">QUALIFICATIONS OF DIRECTORS APPOINTED BY CITY.  (a)</w:t>
      </w:r>
      <w:r xml:space="preserve">
        <w:t> </w:t>
      </w:r>
      <w:r xml:space="preserve">
        <w:t> </w:t>
      </w:r>
      <w:r>
        <w:t xml:space="preserve">To be qualified to serve as a director appointed by the governing body of the city, a person must be:</w:t>
      </w:r>
    </w:p>
    <w:p w:rsidR="003F3435" w:rsidRDefault="0032493E">
      <w:pPr>
        <w:spacing w:line="480" w:lineRule="auto"/>
        <w:ind w:firstLine="1440"/>
        <w:jc w:val="both"/>
      </w:pPr>
      <w:r>
        <w:t xml:space="preserve">(1)</w:t>
      </w:r>
      <w:r xml:space="preserve">
        <w:t> </w:t>
      </w:r>
      <w:r xml:space="preserve">
        <w:t> </w:t>
      </w:r>
      <w:r>
        <w:t xml:space="preserve">a resident of the district who is also a registered voter of the district;</w:t>
      </w:r>
    </w:p>
    <w:p w:rsidR="003F3435" w:rsidRDefault="0032493E">
      <w:pPr>
        <w:spacing w:line="480" w:lineRule="auto"/>
        <w:ind w:firstLine="1440"/>
        <w:jc w:val="both"/>
      </w:pPr>
      <w:r>
        <w:t xml:space="preserve">(2)</w:t>
      </w:r>
      <w:r xml:space="preserve">
        <w:t> </w:t>
      </w:r>
      <w:r xml:space="preserve">
        <w:t> </w:t>
      </w:r>
      <w:r>
        <w:t xml:space="preserve">an owner of property in the district;</w:t>
      </w:r>
    </w:p>
    <w:p w:rsidR="003F3435" w:rsidRDefault="0032493E">
      <w:pPr>
        <w:spacing w:line="480" w:lineRule="auto"/>
        <w:ind w:firstLine="1440"/>
        <w:jc w:val="both"/>
      </w:pPr>
      <w:r>
        <w:t xml:space="preserve">(3)</w:t>
      </w:r>
      <w:r xml:space="preserve">
        <w:t> </w:t>
      </w:r>
      <w:r xml:space="preserve">
        <w:t> </w:t>
      </w:r>
      <w:r>
        <w:t xml:space="preserve">an owner of stock or a partnership or membership interest, whether beneficial or otherwise, of a corporate partnership, limited liability company, or other entity owner of a direct or indirect interest in property in the district;</w:t>
      </w:r>
    </w:p>
    <w:p w:rsidR="003F3435" w:rsidRDefault="0032493E">
      <w:pPr>
        <w:spacing w:line="480" w:lineRule="auto"/>
        <w:ind w:firstLine="1440"/>
        <w:jc w:val="both"/>
      </w:pPr>
      <w:r>
        <w:t xml:space="preserve">(4)</w:t>
      </w:r>
      <w:r xml:space="preserve">
        <w:t> </w:t>
      </w:r>
      <w:r xml:space="preserve">
        <w:t> </w:t>
      </w:r>
      <w:r>
        <w:t xml:space="preserve">an owner of a beneficial interest in a trust, or a trustee in a trust, that directly or indirectly owns property in the district; or</w:t>
      </w:r>
    </w:p>
    <w:p w:rsidR="003F3435" w:rsidRDefault="0032493E">
      <w:pPr>
        <w:spacing w:line="480" w:lineRule="auto"/>
        <w:ind w:firstLine="1440"/>
        <w:jc w:val="both"/>
      </w:pPr>
      <w:r>
        <w:t xml:space="preserve">(5)</w:t>
      </w:r>
      <w:r xml:space="preserve">
        <w:t> </w:t>
      </w:r>
      <w:r xml:space="preserve">
        <w:t> </w:t>
      </w:r>
      <w:r>
        <w:t xml:space="preserve">an agent, employee, or tenant of a person described by Subdivision (2), (3), or (4).</w:t>
      </w:r>
    </w:p>
    <w:p w:rsidR="003F3435" w:rsidRDefault="0032493E">
      <w:pPr>
        <w:spacing w:line="480" w:lineRule="auto"/>
        <w:ind w:firstLine="720"/>
        <w:jc w:val="both"/>
      </w:pPr>
      <w:r>
        <w:t xml:space="preserve">(b)</w:t>
      </w:r>
      <w:r xml:space="preserve">
        <w:t> </w:t>
      </w:r>
      <w:r xml:space="preserve">
        <w:t> </w:t>
      </w:r>
      <w:r>
        <w:t xml:space="preserve">Section </w:t>
      </w:r>
      <w:r>
        <w:t xml:space="preserve">49.052</w:t>
      </w:r>
      <w:r>
        <w:t xml:space="preserve">, Water Code, does not apply to the district.</w:t>
      </w:r>
    </w:p>
    <w:p w:rsidR="003F3435" w:rsidRDefault="0032493E">
      <w:pPr>
        <w:spacing w:line="480" w:lineRule="auto"/>
        <w:jc w:val="both"/>
      </w:pPr>
      <w:r>
        <w:t xml:space="preserve">Added by Acts 2013, 83rd Leg., R.S., Ch. 1365 (S.B. </w:t>
      </w:r>
      <w:hyperlink w:docLocation="table" r:id="rId23">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3862.053.</w:t>
      </w:r>
      <w:r xml:space="preserve">
        <w:t> </w:t>
      </w:r>
      <w:r xml:space="preserve">
        <w:t> </w:t>
      </w:r>
      <w:r>
        <w:t xml:space="preserve">APPOINTMENT OF DIRECTORS.</w:t>
      </w:r>
      <w:r xml:space="preserve">
        <w:t> </w:t>
      </w:r>
      <w:r xml:space="preserve">
        <w:t> </w:t>
      </w:r>
      <w:r>
        <w:t xml:space="preserve">The governing body of the city shall appoint directors from persons recommended by the board.</w:t>
      </w:r>
    </w:p>
    <w:p w:rsidR="003F3435" w:rsidRDefault="0032493E">
      <w:pPr>
        <w:spacing w:line="480" w:lineRule="auto"/>
        <w:jc w:val="both"/>
      </w:pPr>
      <w:r>
        <w:t xml:space="preserve">Added by Acts 2013, 83rd Leg., R.S., Ch. 1365 (S.B. </w:t>
      </w:r>
      <w:hyperlink w:docLocation="table" r:id="rId24">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3862.054.</w:t>
      </w:r>
      <w:r xml:space="preserve">
        <w:t> </w:t>
      </w:r>
      <w:r xml:space="preserve">
        <w:t> </w:t>
      </w:r>
      <w:r>
        <w:t xml:space="preserve">VACANCY.</w:t>
      </w:r>
      <w:r xml:space="preserve">
        <w:t> </w:t>
      </w:r>
      <w:r xml:space="preserve">
        <w:t> </w:t>
      </w:r>
      <w:r>
        <w:t xml:space="preserve">If a vacancy occurs on the board, the remaining directors shall appoint a director for the remainder of the unexpired term.</w:t>
      </w:r>
    </w:p>
    <w:p w:rsidR="003F3435" w:rsidRDefault="0032493E">
      <w:pPr>
        <w:spacing w:line="480" w:lineRule="auto"/>
        <w:jc w:val="both"/>
      </w:pPr>
      <w:r>
        <w:t xml:space="preserve">Added by Acts 2013, 83rd Leg., R.S., Ch. 1365 (S.B. </w:t>
      </w:r>
      <w:hyperlink w:docLocation="table" r:id="rId25">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3862.055.</w:t>
      </w:r>
      <w:r xml:space="preserve">
        <w:t> </w:t>
      </w:r>
      <w:r xml:space="preserve">
        <w:t> </w:t>
      </w:r>
      <w:r>
        <w:t xml:space="preserve">DIRECTOR'S OATH OR AFFIRMATION.  (a)</w:t>
      </w:r>
      <w:r xml:space="preserve">
        <w:t> </w:t>
      </w:r>
      <w:r xml:space="preserve">
        <w:t> </w:t>
      </w:r>
      <w:r>
        <w:t xml:space="preserve">A director shall file the director's oath or affirmation of office with the district, and the district shall retain the oath or affirmation in the district records.</w:t>
      </w:r>
    </w:p>
    <w:p w:rsidR="003F3435" w:rsidRDefault="0032493E">
      <w:pPr>
        <w:spacing w:line="480" w:lineRule="auto"/>
        <w:ind w:firstLine="720"/>
        <w:jc w:val="both"/>
      </w:pPr>
      <w:r>
        <w:t xml:space="preserve">(b)</w:t>
      </w:r>
      <w:r xml:space="preserve">
        <w:t> </w:t>
      </w:r>
      <w:r xml:space="preserve">
        <w:t> </w:t>
      </w:r>
      <w:r>
        <w:t xml:space="preserve">A director shall file a copy of the director's oath or affirmation with the secretary of the city.</w:t>
      </w:r>
    </w:p>
    <w:p w:rsidR="003F3435" w:rsidRDefault="0032493E">
      <w:pPr>
        <w:spacing w:line="480" w:lineRule="auto"/>
        <w:jc w:val="both"/>
      </w:pPr>
      <w:r>
        <w:t xml:space="preserve">Added by Acts 2013, 83rd Leg., R.S., Ch. 1365 (S.B. </w:t>
      </w:r>
      <w:hyperlink w:docLocation="table" r:id="rId26">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3862.056.</w:t>
      </w:r>
      <w:r xml:space="preserve">
        <w:t> </w:t>
      </w:r>
      <w:r xml:space="preserve">
        <w:t> </w:t>
      </w:r>
      <w:r>
        <w:t xml:space="preserve">QUORUM.</w:t>
      </w:r>
      <w:r xml:space="preserve">
        <w:t> </w:t>
      </w:r>
      <w:r xml:space="preserve">
        <w:t> </w:t>
      </w:r>
      <w:r>
        <w:t xml:space="preserve">A vacant director position is not counted for purposes of establishing a quorum.</w:t>
      </w:r>
    </w:p>
    <w:p w:rsidR="003F3435" w:rsidRDefault="0032493E">
      <w:pPr>
        <w:spacing w:line="480" w:lineRule="auto"/>
        <w:jc w:val="both"/>
      </w:pPr>
      <w:r>
        <w:t xml:space="preserve">Added by Acts 2013, 83rd Leg., R.S., Ch. 1365 (S.B. </w:t>
      </w:r>
      <w:hyperlink w:docLocation="table" r:id="rId27">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3862.057.</w:t>
      </w:r>
      <w:r xml:space="preserve">
        <w:t> </w:t>
      </w:r>
      <w:r xml:space="preserve">
        <w:t> </w:t>
      </w:r>
      <w:r>
        <w:t xml:space="preserve">OFFICERS.</w:t>
      </w:r>
      <w:r xml:space="preserve">
        <w:t> </w:t>
      </w:r>
      <w:r xml:space="preserve">
        <w:t> </w:t>
      </w:r>
      <w:r>
        <w:t xml:space="preserve">The board shall elect from among the directors a chair, a vice chair, and a secretary.</w:t>
      </w:r>
      <w:r xml:space="preserve">
        <w:t> </w:t>
      </w:r>
      <w:r xml:space="preserve">
        <w:t> </w:t>
      </w:r>
      <w:r>
        <w:t xml:space="preserve">The offices of chair and secretary may not be held by the same person.</w:t>
      </w:r>
    </w:p>
    <w:p w:rsidR="003F3435" w:rsidRDefault="0032493E">
      <w:pPr>
        <w:spacing w:line="480" w:lineRule="auto"/>
        <w:jc w:val="both"/>
      </w:pPr>
      <w:r>
        <w:t xml:space="preserve">Added by Acts 2013, 83rd Leg., R.S., Ch. 1365 (S.B. </w:t>
      </w:r>
      <w:hyperlink w:docLocation="table" r:id="rId28">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3862.058.</w:t>
      </w:r>
      <w:r xml:space="preserve">
        <w:t> </w:t>
      </w:r>
      <w:r xml:space="preserve">
        <w:t> </w:t>
      </w:r>
      <w:r>
        <w:t xml:space="preserve">COMPENSATION; EXPENSES.  (a)</w:t>
      </w:r>
      <w:r xml:space="preserve">
        <w:t> </w:t>
      </w:r>
      <w:r xml:space="preserve">
        <w:t> </w:t>
      </w:r>
      <w:r>
        <w:t xml:space="preserve">The district may compensate each director in an amount not to exceed $50 for each board meeting.</w:t>
      </w:r>
      <w:r xml:space="preserve">
        <w:t> </w:t>
      </w:r>
      <w:r xml:space="preserve">
        <w:t> </w:t>
      </w:r>
      <w:r>
        <w:t xml:space="preserve">The total amount of compensation for each director in one year may not exceed $2,000.</w:t>
      </w:r>
    </w:p>
    <w:p w:rsidR="003F3435" w:rsidRDefault="0032493E">
      <w:pPr>
        <w:spacing w:line="480" w:lineRule="auto"/>
        <w:ind w:firstLine="720"/>
        <w:jc w:val="both"/>
      </w:pPr>
      <w:r>
        <w:t xml:space="preserve">(b)</w:t>
      </w:r>
      <w:r xml:space="preserve">
        <w:t> </w:t>
      </w:r>
      <w:r xml:space="preserve">
        <w:t> </w:t>
      </w:r>
      <w:r>
        <w:t xml:space="preserve">A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2013, 83rd Leg., R.S., Ch. 1365 (S.B. </w:t>
      </w:r>
      <w:hyperlink w:docLocation="table" r:id="rId29">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3862.059.</w:t>
      </w:r>
      <w:r xml:space="preserve">
        <w:t> </w:t>
      </w:r>
      <w:r xml:space="preserve">
        <w:t> </w:t>
      </w:r>
      <w:r>
        <w:t xml:space="preserve">LIABILITY INSURANCE.</w:t>
      </w:r>
      <w:r xml:space="preserve">
        <w:t> </w:t>
      </w:r>
      <w:r xml:space="preserve">
        <w:t> </w:t>
      </w:r>
      <w:r>
        <w:t xml:space="preserve">The district may obtain and pay for comprehensive general liability insurance coverage from a commercial insurance company or other source that protects and insures a director against personal liability and from all claims relating to:</w:t>
      </w:r>
    </w:p>
    <w:p w:rsidR="003F3435" w:rsidRDefault="0032493E">
      <w:pPr>
        <w:spacing w:line="480" w:lineRule="auto"/>
        <w:ind w:firstLine="1440"/>
        <w:jc w:val="both"/>
      </w:pPr>
      <w:r>
        <w:t xml:space="preserve">(1)</w:t>
      </w:r>
      <w:r xml:space="preserve">
        <w:t> </w:t>
      </w:r>
      <w:r xml:space="preserve">
        <w:t> </w:t>
      </w:r>
      <w:r>
        <w:t xml:space="preserve">actions taken by the director in the director's capacity as a member of the board;</w:t>
      </w:r>
    </w:p>
    <w:p w:rsidR="003F3435" w:rsidRDefault="0032493E">
      <w:pPr>
        <w:spacing w:line="480" w:lineRule="auto"/>
        <w:ind w:firstLine="1440"/>
        <w:jc w:val="both"/>
      </w:pPr>
      <w:r>
        <w:t xml:space="preserve">(2)</w:t>
      </w:r>
      <w:r xml:space="preserve">
        <w:t> </w:t>
      </w:r>
      <w:r xml:space="preserve">
        <w:t> </w:t>
      </w:r>
      <w:r>
        <w:t xml:space="preserve">actions and activities taken by the district; or</w:t>
      </w:r>
    </w:p>
    <w:p w:rsidR="003F3435" w:rsidRDefault="0032493E">
      <w:pPr>
        <w:spacing w:line="480" w:lineRule="auto"/>
        <w:ind w:firstLine="1440"/>
        <w:jc w:val="both"/>
      </w:pPr>
      <w:r>
        <w:t xml:space="preserve">(3)</w:t>
      </w:r>
      <w:r xml:space="preserve">
        <w:t> </w:t>
      </w:r>
      <w:r xml:space="preserve">
        <w:t> </w:t>
      </w:r>
      <w:r>
        <w:t xml:space="preserve">the actions of others acting on behalf of the district.</w:t>
      </w:r>
    </w:p>
    <w:p w:rsidR="003F3435" w:rsidRDefault="0032493E">
      <w:pPr>
        <w:spacing w:line="480" w:lineRule="auto"/>
        <w:jc w:val="both"/>
      </w:pPr>
      <w:r>
        <w:t xml:space="preserve">Added by Acts 2013, 83rd Leg., R.S., Ch. 1365 (S.B. </w:t>
      </w:r>
      <w:hyperlink w:docLocation="table" r:id="rId30">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3862.060.</w:t>
      </w:r>
      <w:r xml:space="preserve">
        <w:t> </w:t>
      </w:r>
      <w:r xml:space="preserve">
        <w:t> </w:t>
      </w:r>
      <w:r>
        <w:t xml:space="preserve">NO EXECUTIVE COMMITTEE.</w:t>
      </w:r>
      <w:r xml:space="preserve">
        <w:t> </w:t>
      </w:r>
      <w:r xml:space="preserve">
        <w:t> </w:t>
      </w:r>
      <w:r>
        <w:t xml:space="preserve">The board may not create an executive committee to exercise the powers of the board.</w:t>
      </w:r>
    </w:p>
    <w:p w:rsidR="003F3435" w:rsidRDefault="0032493E">
      <w:pPr>
        <w:spacing w:line="480" w:lineRule="auto"/>
        <w:jc w:val="both"/>
      </w:pPr>
      <w:r>
        <w:t xml:space="preserve">Added by Acts 2013, 83rd Leg., R.S., Ch. 1365 (S.B. </w:t>
      </w:r>
      <w:hyperlink w:docLocation="table" r:id="rId31">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3862.061.</w:t>
      </w:r>
      <w:r xml:space="preserve">
        <w:t> </w:t>
      </w:r>
      <w:r xml:space="preserve">
        <w:t> </w:t>
      </w:r>
      <w:r>
        <w:t xml:space="preserve">BOARD MEETINGS.</w:t>
      </w:r>
      <w:r xml:space="preserve">
        <w:t> </w:t>
      </w:r>
      <w:r xml:space="preserve">
        <w:t> </w:t>
      </w:r>
      <w:r>
        <w:t xml:space="preserve">The board shall hold meetings at a place accessible to the public.</w:t>
      </w:r>
    </w:p>
    <w:p w:rsidR="003F3435" w:rsidRDefault="0032493E">
      <w:pPr>
        <w:spacing w:line="480" w:lineRule="auto"/>
        <w:jc w:val="both"/>
      </w:pPr>
      <w:r>
        <w:t xml:space="preserve">Added by Acts 2013, 83rd Leg., R.S., Ch. 1365 (S.B. </w:t>
      </w:r>
      <w:hyperlink w:docLocation="table" r:id="rId32">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3862.101.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2013, 83rd Leg., R.S., Ch. 1365 (S.B. </w:t>
      </w:r>
      <w:hyperlink w:docLocation="table" r:id="rId33">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3862.102.</w:t>
      </w:r>
      <w:r xml:space="preserve">
        <w:t> </w:t>
      </w:r>
      <w:r xml:space="preserve">
        <w:t> </w:t>
      </w:r>
      <w:r>
        <w:t xml:space="preserve">IMPROVEMENT PROJECTS AND SERVICES.  (a)</w:t>
      </w:r>
      <w:r xml:space="preserve">
        <w:t> </w:t>
      </w:r>
      <w:r xml:space="preserve">
        <w:t> </w:t>
      </w:r>
      <w:r>
        <w:t xml:space="preserve">The district may provide, design, construct, acquire, improve, relocate, operate, maintain, or finance an improvement project or service using money available to the district, or contract with a governmental or private entity to provide, design, construct, acquire, improve, relocate, operate, maintain, or finance an improvement project or service authorized under this chapter or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An improvement project described by Subsection (a) may be located:</w:t>
      </w:r>
    </w:p>
    <w:p w:rsidR="003F3435" w:rsidRDefault="0032493E">
      <w:pPr>
        <w:spacing w:line="480" w:lineRule="auto"/>
        <w:ind w:firstLine="1440"/>
        <w:jc w:val="both"/>
      </w:pPr>
      <w:r>
        <w:t xml:space="preserve">(1)</w:t>
      </w:r>
      <w:r xml:space="preserve">
        <w:t> </w:t>
      </w:r>
      <w:r xml:space="preserve">
        <w:t> </w:t>
      </w:r>
      <w:r>
        <w:t xml:space="preserve">in the district; or</w:t>
      </w:r>
    </w:p>
    <w:p w:rsidR="003F3435" w:rsidRDefault="0032493E">
      <w:pPr>
        <w:spacing w:line="480" w:lineRule="auto"/>
        <w:ind w:firstLine="1440"/>
        <w:jc w:val="both"/>
      </w:pPr>
      <w:r>
        <w:t xml:space="preserve">(2)</w:t>
      </w:r>
      <w:r xml:space="preserve">
        <w:t> </w:t>
      </w:r>
      <w:r xml:space="preserve">
        <w:t> </w:t>
      </w:r>
      <w:r>
        <w:t xml:space="preserve">in an area outside but adjacent to the district if the project is for the purpose of extending a public infrastructure improvement beyond the district's boundaries to a logical terminus.</w:t>
      </w:r>
    </w:p>
    <w:p w:rsidR="003F3435" w:rsidRDefault="0032493E">
      <w:pPr>
        <w:spacing w:line="480" w:lineRule="auto"/>
        <w:jc w:val="both"/>
      </w:pPr>
      <w:r>
        <w:t xml:space="preserve">Added by Acts 2013, 83rd Leg., R.S., Ch. 1365 (S.B. </w:t>
      </w:r>
      <w:hyperlink w:docLocation="table" r:id="rId34">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3862.103.</w:t>
      </w:r>
      <w:r xml:space="preserve">
        <w:t> </w:t>
      </w:r>
      <w:r xml:space="preserve">
        <w:t> </w:t>
      </w:r>
      <w:r>
        <w:t xml:space="preserve">DEVELOPMENT CORPORATION POWERS.</w:t>
      </w:r>
      <w:r xml:space="preserve">
        <w:t> </w:t>
      </w:r>
      <w:r xml:space="preserve">
        <w:t> </w:t>
      </w:r>
      <w:r>
        <w:t xml:space="preserve">The district, using money available to the district, may exercise the powers given to a development corporation under Chapter </w:t>
      </w:r>
      <w:r>
        <w:t xml:space="preserve">505</w:t>
      </w:r>
      <w:r>
        <w:t xml:space="preserve">, Local Government Code, including the power to own, operate, acquire, construct, lease, improve, or maintain a project under that chapter.</w:t>
      </w:r>
    </w:p>
    <w:p w:rsidR="003F3435" w:rsidRDefault="0032493E">
      <w:pPr>
        <w:spacing w:line="480" w:lineRule="auto"/>
        <w:jc w:val="both"/>
      </w:pPr>
      <w:r>
        <w:t xml:space="preserve">Added by Acts 2013, 83rd Leg., R.S., Ch. 1365 (S.B. </w:t>
      </w:r>
      <w:hyperlink w:docLocation="table" r:id="rId35">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3862.104.</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2013, 83rd Leg., R.S., Ch. 1365 (S.B. </w:t>
      </w:r>
      <w:hyperlink w:docLocation="table" r:id="rId36">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3862.105.</w:t>
      </w:r>
      <w:r xml:space="preserve">
        <w:t> </w:t>
      </w:r>
      <w:r xml:space="preserve">
        <w:t> </w:t>
      </w:r>
      <w:r>
        <w:t xml:space="preserve">AGREEMENTS; GRANTS.  (a)</w:t>
      </w:r>
      <w:r xml:space="preserve">
        <w:t> </w:t>
      </w:r>
      <w:r xml:space="preserve">
        <w:t> </w:t>
      </w:r>
      <w:r>
        <w:t xml:space="preserve">As provided by Chapter </w:t>
      </w:r>
      <w:r>
        <w:t xml:space="preserve">375</w:t>
      </w:r>
      <w:r>
        <w:t xml:space="preserve">, Local Government Code, the district may make an agreement with or accept a gift, grant, or loan from any person.</w:t>
      </w:r>
    </w:p>
    <w:p w:rsidR="003F3435" w:rsidRDefault="0032493E">
      <w:pPr>
        <w:spacing w:line="480" w:lineRule="auto"/>
        <w:ind w:firstLine="720"/>
        <w:jc w:val="both"/>
      </w:pPr>
      <w:r>
        <w:t xml:space="preserve">(b)</w:t>
      </w:r>
      <w:r xml:space="preserve">
        <w:t> </w:t>
      </w:r>
      <w:r xml:space="preserve">
        <w:t> </w:t>
      </w:r>
      <w:r>
        <w:t xml:space="preserve">The implementation of a project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2013, 83rd Leg., R.S., Ch. 1365 (S.B. </w:t>
      </w:r>
      <w:hyperlink w:docLocation="table" r:id="rId37">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3862.106.</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Webb County or the city, to provide law enforcement services in the district for a fee.</w:t>
      </w:r>
    </w:p>
    <w:p w:rsidR="003F3435" w:rsidRDefault="0032493E">
      <w:pPr>
        <w:spacing w:line="480" w:lineRule="auto"/>
        <w:jc w:val="both"/>
      </w:pPr>
      <w:r>
        <w:t xml:space="preserve">Added by Acts 2013, 83rd Leg., R.S., Ch. 1365 (S.B. </w:t>
      </w:r>
      <w:hyperlink w:docLocation="table" r:id="rId38">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3862.107.</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2013, 83rd Leg., R.S., Ch. 1365 (S.B. </w:t>
      </w:r>
      <w:hyperlink w:docLocation="table" r:id="rId39">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3862.108.</w:t>
      </w:r>
      <w:r xml:space="preserve">
        <w:t> </w:t>
      </w:r>
      <w:r xml:space="preserve">
        <w:t> </w:t>
      </w:r>
      <w:r>
        <w:t xml:space="preserve">ECONOMIC DEVELOPMENT.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that:</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provides to a municipality;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 provides to a municipality.</w:t>
      </w:r>
    </w:p>
    <w:p w:rsidR="003F3435" w:rsidRDefault="0032493E">
      <w:pPr>
        <w:spacing w:line="480" w:lineRule="auto"/>
        <w:jc w:val="both"/>
      </w:pPr>
      <w:r>
        <w:t xml:space="preserve">Added by Acts 2013, 83rd Leg., R.S., Ch. 1365 (S.B. </w:t>
      </w:r>
      <w:hyperlink w:docLocation="table" r:id="rId40">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3862.109.</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2013, 83rd Leg., R.S., Ch. 1365 (S.B. </w:t>
      </w:r>
      <w:hyperlink w:docLocation="table" r:id="rId41">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3862.110.</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1365 (S.B. </w:t>
      </w:r>
      <w:hyperlink w:docLocation="table" r:id="rId42">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 ASSESSMENTS</w:t>
      </w:r>
    </w:p>
    <w:p w:rsidR="003F3435" w:rsidRDefault="0032493E">
      <w:pPr>
        <w:spacing w:line="480" w:lineRule="auto"/>
        <w:jc w:val="both"/>
      </w:pPr>
    </w:p>
    <w:p w:rsidR="003F3435" w:rsidRDefault="0032493E">
      <w:pPr>
        <w:spacing w:line="480" w:lineRule="auto"/>
        <w:ind w:firstLine="720"/>
        <w:jc w:val="both"/>
      </w:pPr>
      <w:r>
        <w:t xml:space="preserve">Sec. 3862.151.</w:t>
      </w:r>
      <w:r xml:space="preserve">
        <w:t> </w:t>
      </w:r>
      <w:r xml:space="preserve">
        <w:t> </w:t>
      </w:r>
      <w:r>
        <w:t xml:space="preserve">DISBURSEMENTS AND TRANSFERS OF MONEY.</w:t>
      </w:r>
      <w:r xml:space="preserve">
        <w:t> </w:t>
      </w:r>
      <w:r xml:space="preserve">
        <w:t> </w:t>
      </w:r>
      <w:r>
        <w:t xml:space="preserve">The board by resolution shall establish the number of signatures and the procedure required for a disbursement or transfer of the district's money.</w:t>
      </w:r>
    </w:p>
    <w:p w:rsidR="003F3435" w:rsidRDefault="0032493E">
      <w:pPr>
        <w:spacing w:line="480" w:lineRule="auto"/>
        <w:jc w:val="both"/>
      </w:pPr>
      <w:r>
        <w:t xml:space="preserve">Added by Acts 2013, 83rd Leg., R.S., Ch. 1365 (S.B. </w:t>
      </w:r>
      <w:hyperlink w:docLocation="table" r:id="rId43">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3862.152.</w:t>
      </w:r>
      <w:r xml:space="preserve">
        <w:t> </w:t>
      </w:r>
      <w:r xml:space="preserve">
        <w:t> </w:t>
      </w:r>
      <w:r>
        <w:t xml:space="preserve">MONEY USED FOR IMPROVEMENTS OR SERVICES.</w:t>
      </w:r>
      <w:r xml:space="preserve">
        <w:t> </w:t>
      </w:r>
      <w:r xml:space="preserve">
        <w:t> </w:t>
      </w:r>
      <w:r>
        <w:t xml:space="preserve">The district may acquire, construct, finance, operate, or maintain an improvement project or service authorized under this chapter or Chapter </w:t>
      </w:r>
      <w:r>
        <w:t xml:space="preserve">375</w:t>
      </w:r>
      <w:r>
        <w:t xml:space="preserve">, Local Government Code, using any money available to the district.</w:t>
      </w:r>
    </w:p>
    <w:p w:rsidR="003F3435" w:rsidRDefault="0032493E">
      <w:pPr>
        <w:spacing w:line="480" w:lineRule="auto"/>
        <w:jc w:val="both"/>
      </w:pPr>
      <w:r>
        <w:t xml:space="preserve">Added by Acts 2013, 83rd Leg., R.S., Ch. 1365 (S.B. </w:t>
      </w:r>
      <w:hyperlink w:docLocation="table" r:id="rId44">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3862.153.</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The petition must be signed by:</w:t>
      </w:r>
    </w:p>
    <w:p w:rsidR="003F3435" w:rsidRDefault="0032493E">
      <w:pPr>
        <w:spacing w:line="480" w:lineRule="auto"/>
        <w:ind w:firstLine="1440"/>
        <w:jc w:val="both"/>
      </w:pPr>
      <w:r>
        <w:t xml:space="preserve">(1)</w:t>
      </w:r>
      <w:r xml:space="preserve">
        <w:t> </w:t>
      </w:r>
      <w:r xml:space="preserve">
        <w:t> </w:t>
      </w:r>
      <w:r>
        <w:t xml:space="preserve">the owners of a majority of the assessed value of real property in the district subject to assessment according to the most recent certified tax appraisal roll for Webb County; or</w:t>
      </w:r>
    </w:p>
    <w:p w:rsidR="003F3435" w:rsidRDefault="0032493E">
      <w:pPr>
        <w:spacing w:line="480" w:lineRule="auto"/>
        <w:ind w:firstLine="1440"/>
        <w:jc w:val="both"/>
      </w:pPr>
      <w:r>
        <w:t xml:space="preserve">(2)</w:t>
      </w:r>
      <w:r xml:space="preserve">
        <w:t> </w:t>
      </w:r>
      <w:r xml:space="preserve">
        <w:t> </w:t>
      </w:r>
      <w:r>
        <w:t xml:space="preserve">at least 25 persons who own real property in the district subject to assessment, if more than 25 persons own real property in the district subject to assessment as determined by the most recent certified tax appraisal roll for Webb County.</w:t>
      </w:r>
    </w:p>
    <w:p w:rsidR="003F3435" w:rsidRDefault="0032493E">
      <w:pPr>
        <w:spacing w:line="480" w:lineRule="auto"/>
        <w:jc w:val="both"/>
      </w:pPr>
      <w:r>
        <w:t xml:space="preserve">Added by Acts 2013, 83rd Leg., R.S., Ch. 1365 (S.B. </w:t>
      </w:r>
      <w:hyperlink w:docLocation="table" r:id="rId45">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3862.154.</w:t>
      </w:r>
      <w:r xml:space="preserve">
        <w:t> </w:t>
      </w:r>
      <w:r xml:space="preserve">
        <w:t> </w:t>
      </w:r>
      <w:r>
        <w:t xml:space="preserve">METHOD OF NOTICE FOR HEARING.</w:t>
      </w:r>
      <w:r xml:space="preserve">
        <w:t> </w:t>
      </w:r>
      <w:r xml:space="preserve">
        <w:t> </w:t>
      </w:r>
      <w:r>
        <w:t xml:space="preserve">The district may mail the notice required by Section </w:t>
      </w:r>
      <w:r>
        <w:t xml:space="preserve">375.115</w:t>
      </w:r>
      <w:r>
        <w:t xml:space="preserve">(c), Local Government Code, by certified or first class United States mail.</w:t>
      </w:r>
      <w:r xml:space="preserve">
        <w:t> </w:t>
      </w:r>
      <w:r xml:space="preserve">
        <w:t> </w:t>
      </w:r>
      <w:r>
        <w:t xml:space="preserve">The board shall determine the method of notice.</w:t>
      </w:r>
    </w:p>
    <w:p w:rsidR="003F3435" w:rsidRDefault="0032493E">
      <w:pPr>
        <w:spacing w:line="480" w:lineRule="auto"/>
        <w:jc w:val="both"/>
      </w:pPr>
      <w:r>
        <w:t xml:space="preserve">Added by Acts 2013, 83rd Leg., R.S., Ch. 1365 (S.B. </w:t>
      </w:r>
      <w:hyperlink w:docLocation="table" r:id="rId46">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3862.155.</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2013, 83rd Leg., R.S., Ch. 1365 (S.B. </w:t>
      </w:r>
      <w:hyperlink w:docLocation="table" r:id="rId47">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3862.156.</w:t>
      </w:r>
      <w:r xml:space="preserve">
        <w:t> </w:t>
      </w:r>
      <w:r xml:space="preserve">
        <w:t> </w:t>
      </w:r>
      <w:r>
        <w:t xml:space="preserve">LIMITATION ON AMOUNT OF CERTAIN ASSESSMENTS.</w:t>
      </w:r>
      <w:r xml:space="preserve">
        <w:t> </w:t>
      </w:r>
      <w:r xml:space="preserve">
        <w:t> </w:t>
      </w:r>
      <w:r>
        <w:t xml:space="preserve">An assessment based on the taxable value of real property may not exceed 20 cents per $100 of assessed valuation of taxable property in the district, according to the most recent certified tax appraisal roll for Webb County.</w:t>
      </w:r>
    </w:p>
    <w:p w:rsidR="003F3435" w:rsidRDefault="0032493E">
      <w:pPr>
        <w:spacing w:line="480" w:lineRule="auto"/>
        <w:jc w:val="both"/>
      </w:pPr>
      <w:r>
        <w:t xml:space="preserve">Added by Acts 2013, 83rd Leg., R.S., Ch. 1365 (S.B. </w:t>
      </w:r>
      <w:hyperlink w:docLocation="table" r:id="rId48">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3862.157.</w:t>
      </w:r>
      <w:r xml:space="preserve">
        <w:t> </w:t>
      </w:r>
      <w:r xml:space="preserve">
        <w:t> </w:t>
      </w:r>
      <w:r>
        <w:t xml:space="preserve">TAX AND ASSESSMENT ABATEMENTS.</w:t>
      </w:r>
      <w:r xml:space="preserve">
        <w:t> </w:t>
      </w:r>
      <w:r xml:space="preserve">
        <w:t> </w:t>
      </w:r>
      <w:r>
        <w:t xml:space="preserve">The district may designate reinvestment zones and may grant abatements of a tax or assessment on property in the zones.</w:t>
      </w:r>
    </w:p>
    <w:p w:rsidR="003F3435" w:rsidRDefault="0032493E">
      <w:pPr>
        <w:spacing w:line="480" w:lineRule="auto"/>
        <w:jc w:val="both"/>
      </w:pPr>
      <w:r>
        <w:t xml:space="preserve">Added by Acts 2013, 83rd Leg., R.S., Ch. 1365 (S.B. </w:t>
      </w:r>
      <w:hyperlink w:docLocation="table" r:id="rId49">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3862.201.</w:t>
      </w:r>
      <w:r xml:space="preserve">
        <w:t> </w:t>
      </w:r>
      <w:r xml:space="preserve">
        <w:t> </w:t>
      </w:r>
      <w:r>
        <w:t xml:space="preserve">BONDS AND OTHER OBLIGATIONS.  (a)</w:t>
      </w:r>
      <w:r xml:space="preserve">
        <w:t> </w:t>
      </w:r>
      <w:r xml:space="preserve">
        <w:t> </w:t>
      </w:r>
      <w:r>
        <w:t xml:space="preserve">The district may issue, by public or private sale, bonds, notes, or other obligations payable wholly or partly from ad valorem taxes or assessments in the manner provided by Subchapter </w:t>
      </w:r>
      <w:r>
        <w:t xml:space="preserve">A</w:t>
      </w:r>
      <w:r>
        <w:t xml:space="preserve">, Chapter </w:t>
      </w:r>
      <w:r>
        <w:t xml:space="preserve">372</w:t>
      </w:r>
      <w:r>
        <w:t xml:space="preserve">, or Subchapter J, Chapter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In exercising the district's borrowing power, the district may issue a bond or other obligation in the form of a bond, note, certificate of participation or other instrument evidencing a proportionate interest in payments to be made by the district, or other type of obligation.</w:t>
      </w:r>
    </w:p>
    <w:p w:rsidR="003F3435" w:rsidRDefault="0032493E">
      <w:pPr>
        <w:spacing w:line="480" w:lineRule="auto"/>
        <w:ind w:firstLine="720"/>
        <w:jc w:val="both"/>
      </w:pPr>
      <w:r>
        <w:t xml:space="preserve">(c)</w:t>
      </w:r>
      <w:r xml:space="preserve">
        <w:t> </w:t>
      </w:r>
      <w:r xml:space="preserve">
        <w:t> </w:t>
      </w:r>
      <w:r>
        <w:t xml:space="preserve">In addition to the sources of money described by Subchapter </w:t>
      </w:r>
      <w:r>
        <w:t xml:space="preserve">A</w:t>
      </w:r>
      <w:r>
        <w:t xml:space="preserve">, Chapter </w:t>
      </w:r>
      <w:r>
        <w:t xml:space="preserve">372</w:t>
      </w:r>
      <w:r>
        <w:t xml:space="preserve">, and Subchapter J, Chapter </w:t>
      </w:r>
      <w:r>
        <w:t xml:space="preserve">375</w:t>
      </w:r>
      <w:r>
        <w:t xml:space="preserve">, Local Government Code, district bonds may be secured and made payable wholly or partly by a pledge of any part of the money the district receives from improvement revenue or from any other source.</w:t>
      </w:r>
    </w:p>
    <w:p w:rsidR="003F3435" w:rsidRDefault="0032493E">
      <w:pPr>
        <w:spacing w:line="480" w:lineRule="auto"/>
        <w:jc w:val="both"/>
      </w:pPr>
      <w:r>
        <w:t xml:space="preserve">Added by Acts 2013, 83rd Leg., R.S., Ch. 1365 (S.B. </w:t>
      </w:r>
      <w:hyperlink w:docLocation="table" r:id="rId50">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3862.202.</w:t>
      </w:r>
      <w:r xml:space="preserve">
        <w:t> </w:t>
      </w:r>
      <w:r xml:space="preserve">
        <w:t> </w:t>
      </w:r>
      <w:r>
        <w:t xml:space="preserve">BOND MATURITY.</w:t>
      </w:r>
      <w:r xml:space="preserve">
        <w:t> </w:t>
      </w:r>
      <w:r xml:space="preserve">
        <w:t> </w:t>
      </w:r>
      <w:r>
        <w:t xml:space="preserve">Bonds may mature not more than 40 years from their date of issue.</w:t>
      </w:r>
    </w:p>
    <w:p w:rsidR="003F3435" w:rsidRDefault="0032493E">
      <w:pPr>
        <w:spacing w:line="480" w:lineRule="auto"/>
        <w:jc w:val="both"/>
      </w:pPr>
      <w:r>
        <w:t xml:space="preserve">Added by Acts 2013, 83rd Leg., R.S., Ch. 1365 (S.B. </w:t>
      </w:r>
      <w:hyperlink w:docLocation="table" r:id="rId51">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3862.203.</w:t>
      </w:r>
      <w:r xml:space="preserve">
        <w:t> </w:t>
      </w:r>
      <w:r xml:space="preserve">
        <w:t> </w:t>
      </w:r>
      <w:r>
        <w:t xml:space="preserve">TAXES FOR BONDS AND OTHER OBLIGATIONS.</w:t>
      </w:r>
      <w:r xml:space="preserve">
        <w:t> </w:t>
      </w:r>
      <w:r xml:space="preserve">
        <w:t> </w:t>
      </w:r>
      <w:r>
        <w:t xml:space="preserve">At the time bonds or other obligations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or other obligations as the interest becomes due; and</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or other obligations when due or the redemption price at any earlier required redemption date.</w:t>
      </w:r>
    </w:p>
    <w:p w:rsidR="003F3435" w:rsidRDefault="0032493E">
      <w:pPr>
        <w:spacing w:line="480" w:lineRule="auto"/>
        <w:jc w:val="both"/>
      </w:pPr>
      <w:r>
        <w:t xml:space="preserve">Added by Acts 2013, 83rd Leg., R.S., Ch. 1365 (S.B. </w:t>
      </w:r>
      <w:hyperlink w:docLocation="table" r:id="rId52">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3862.204.</w:t>
      </w:r>
      <w:r xml:space="preserve">
        <w:t> </w:t>
      </w:r>
      <w:r xml:space="preserve">
        <w:t> </w:t>
      </w:r>
      <w:r>
        <w:t xml:space="preserve">ELECTIONS REGARDING TAXES.</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ad valorem tax.</w:t>
      </w:r>
    </w:p>
    <w:p w:rsidR="003F3435" w:rsidRDefault="0032493E">
      <w:pPr>
        <w:spacing w:line="480" w:lineRule="auto"/>
        <w:jc w:val="both"/>
      </w:pPr>
      <w:r>
        <w:t xml:space="preserve">Added by Acts 2013, 83rd Leg., R.S., Ch. 1365 (S.B. </w:t>
      </w:r>
      <w:hyperlink w:docLocation="table" r:id="rId53">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F.  DISSOLUTION</w:t>
      </w:r>
    </w:p>
    <w:p w:rsidR="003F3435" w:rsidRDefault="0032493E">
      <w:pPr>
        <w:spacing w:line="480" w:lineRule="auto"/>
        <w:jc w:val="both"/>
      </w:pPr>
    </w:p>
    <w:p w:rsidR="003F3435" w:rsidRDefault="0032493E">
      <w:pPr>
        <w:spacing w:line="480" w:lineRule="auto"/>
        <w:ind w:firstLine="720"/>
        <w:jc w:val="both"/>
      </w:pPr>
      <w:r>
        <w:t xml:space="preserve">Sec. 3862.251.</w:t>
      </w:r>
      <w:r xml:space="preserve">
        <w:t> </w:t>
      </w:r>
      <w:r xml:space="preserve">
        <w:t> </w:t>
      </w:r>
      <w:r>
        <w:t xml:space="preserve">DISSOLUTION BY CITY ORDINANCE.  (a)</w:t>
      </w:r>
      <w:r xml:space="preserve">
        <w:t> </w:t>
      </w:r>
      <w:r xml:space="preserve">
        <w:t> </w:t>
      </w:r>
      <w:r>
        <w:t xml:space="preserve">The city by ordinance may dissolve the district.</w:t>
      </w:r>
    </w:p>
    <w:p w:rsidR="003F3435" w:rsidRDefault="0032493E">
      <w:pPr>
        <w:spacing w:line="480" w:lineRule="auto"/>
        <w:ind w:firstLine="720"/>
        <w:jc w:val="both"/>
      </w:pPr>
      <w:r>
        <w:t xml:space="preserve">(b)</w:t>
      </w:r>
      <w:r xml:space="preserve">
        <w:t> </w:t>
      </w:r>
      <w:r xml:space="preserve">
        <w:t> </w:t>
      </w:r>
      <w:r>
        <w:t xml:space="preserve">The city may not dissolve the district until the district's outstanding debt or contractual obligations that are payable from ad valorem taxes have been repaid or discharged, or the city has affirmatively assumed the obligation to pay the outstanding debt from city revenue.</w:t>
      </w:r>
    </w:p>
    <w:p w:rsidR="003F3435" w:rsidRDefault="0032493E">
      <w:pPr>
        <w:spacing w:line="480" w:lineRule="auto"/>
        <w:jc w:val="both"/>
      </w:pPr>
      <w:r>
        <w:t xml:space="preserve">Added by Acts 2013, 83rd Leg., R.S., Ch. 1365 (S.B. </w:t>
      </w:r>
      <w:hyperlink w:docLocation="table" r:id="rId54">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3862.252.</w:t>
      </w:r>
      <w:r xml:space="preserve">
        <w:t> </w:t>
      </w:r>
      <w:r xml:space="preserve">
        <w:t> </w:t>
      </w:r>
      <w:r>
        <w:t xml:space="preserve">COLLECTION OF ASSESSMENTS AND OTHER REVENUE.  (a)</w:t>
      </w:r>
      <w:r xml:space="preserve">
        <w:t> </w:t>
      </w:r>
      <w:r xml:space="preserve">
        <w:t> </w:t>
      </w:r>
      <w:r>
        <w:t xml:space="preserve">If the dissolved district has bonds or other obligations outstanding secured by and payable from assessments or other revenue, other than ad valorem taxes, the city shall succeed to the rights and obligations of the district regarding enforcement and collection of the assessments or other revenue.</w:t>
      </w:r>
    </w:p>
    <w:p w:rsidR="003F3435" w:rsidRDefault="0032493E">
      <w:pPr>
        <w:spacing w:line="480" w:lineRule="auto"/>
        <w:ind w:firstLine="720"/>
        <w:jc w:val="both"/>
      </w:pPr>
      <w:r>
        <w:t xml:space="preserve">(b)</w:t>
      </w:r>
      <w:r xml:space="preserve">
        <w:t> </w:t>
      </w:r>
      <w:r xml:space="preserve">
        <w:t> </w:t>
      </w:r>
      <w:r>
        <w:t xml:space="preserve">The city shall have and exercise all district powers to enforce and collect the assessments or other revenue to pay:</w:t>
      </w:r>
    </w:p>
    <w:p w:rsidR="003F3435" w:rsidRDefault="0032493E">
      <w:pPr>
        <w:spacing w:line="480" w:lineRule="auto"/>
        <w:ind w:firstLine="1440"/>
        <w:jc w:val="both"/>
      </w:pPr>
      <w:r>
        <w:t xml:space="preserve">(1)</w:t>
      </w:r>
      <w:r xml:space="preserve">
        <w:t> </w:t>
      </w:r>
      <w:r xml:space="preserve">
        <w:t> </w:t>
      </w:r>
      <w:r>
        <w:t xml:space="preserve">the bonds or other obligations when due and payable according to their terms; or</w:t>
      </w:r>
    </w:p>
    <w:p w:rsidR="003F3435" w:rsidRDefault="0032493E">
      <w:pPr>
        <w:spacing w:line="480" w:lineRule="auto"/>
        <w:ind w:firstLine="1440"/>
        <w:jc w:val="both"/>
      </w:pPr>
      <w:r>
        <w:t xml:space="preserve">(2)</w:t>
      </w:r>
      <w:r xml:space="preserve">
        <w:t> </w:t>
      </w:r>
      <w:r xml:space="preserve">
        <w:t> </w:t>
      </w:r>
      <w:r>
        <w:t xml:space="preserve">special revenue or assessment bonds or other obligations issued by the city to refund the outstanding bonds or obligations.</w:t>
      </w:r>
    </w:p>
    <w:p w:rsidR="003F3435" w:rsidRDefault="0032493E">
      <w:pPr>
        <w:spacing w:line="480" w:lineRule="auto"/>
        <w:jc w:val="both"/>
      </w:pPr>
      <w:r>
        <w:t xml:space="preserve">Added by Acts 2013, 83rd Leg., R.S., Ch. 1365 (S.B. </w:t>
      </w:r>
      <w:hyperlink w:docLocation="table" r:id="rId55">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3862.253.</w:t>
      </w:r>
      <w:r xml:space="preserve">
        <w:t> </w:t>
      </w:r>
      <w:r xml:space="preserve">
        <w:t> </w:t>
      </w:r>
      <w:r>
        <w:t xml:space="preserve">CONCURRENCE ON ADDITIONAL POWERS.</w:t>
      </w:r>
      <w:r xml:space="preserve">
        <w:t> </w:t>
      </w:r>
      <w:r xml:space="preserve">
        <w:t> </w:t>
      </w:r>
      <w:r>
        <w:t xml:space="preserve">If the legislature grants the district a power that is in addition to the powers approved by the initial resolution of the governing body of the city consenting to the creation of the district, the district may not exercise that power unless the governing body of the city consents to that change by resolution.</w:t>
      </w:r>
    </w:p>
    <w:p w:rsidR="003F3435" w:rsidRDefault="0032493E">
      <w:pPr>
        <w:spacing w:line="480" w:lineRule="auto"/>
        <w:jc w:val="both"/>
      </w:pPr>
      <w:r>
        <w:t xml:space="preserve">Added by Acts 2013, 83rd Leg., R.S., Ch. 1365 (S.B. </w:t>
      </w:r>
      <w:hyperlink w:docLocation="table" r:id="rId56">
        <w:r>
          <w:rPr>
            <w:rStyle w:val="Hyperlink"/>
          </w:rPr>
          <w:t>1601</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3862.254.</w:t>
      </w:r>
      <w:r xml:space="preserve">
        <w:t> </w:t>
      </w:r>
      <w:r xml:space="preserve">
        <w:t> </w:t>
      </w:r>
      <w:r>
        <w:t xml:space="preserve">ASSUMPTION OF ASSETS AND LIABILITIES.  (a)</w:t>
      </w:r>
      <w:r xml:space="preserve">
        <w:t> </w:t>
      </w:r>
      <w:r xml:space="preserve">
        <w:t> </w:t>
      </w:r>
      <w:r>
        <w:t xml:space="preserve">After the city dissolves the district, the city assumes, subject to the appropriation and availability of funds, the obligations of the district, including any bonds or other debt payable from assessments or other district revenue.</w:t>
      </w:r>
    </w:p>
    <w:p w:rsidR="003F3435" w:rsidRDefault="0032493E">
      <w:pPr>
        <w:spacing w:line="480" w:lineRule="auto"/>
        <w:ind w:firstLine="720"/>
        <w:jc w:val="both"/>
      </w:pPr>
      <w:r>
        <w:t xml:space="preserve">(b)</w:t>
      </w:r>
      <w:r xml:space="preserve">
        <w:t> </w:t>
      </w:r>
      <w:r xml:space="preserve">
        <w:t> </w:t>
      </w:r>
      <w:r>
        <w:t xml:space="preserve">If the city dissolves the district, the board shall transfer ownership of all district property to the city.</w:t>
      </w:r>
    </w:p>
    <w:p w:rsidR="003F3435" w:rsidRDefault="0032493E">
      <w:pPr>
        <w:spacing w:line="480" w:lineRule="auto"/>
        <w:jc w:val="both"/>
      </w:pPr>
      <w:r>
        <w:t xml:space="preserve">Added by Acts 2013, 83rd Leg., R.S., Ch. 1365 (S.B. </w:t>
      </w:r>
      <w:hyperlink w:docLocation="table" r:id="rId57">
        <w:r>
          <w:rPr>
            <w:rStyle w:val="Hyperlink"/>
          </w:rPr>
          <w:t>1601</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1601F.HTM" TargetMode="External" Id="rId14" /><Relationship Type="http://schemas.openxmlformats.org/officeDocument/2006/relationships/hyperlink" Target="http://capitol.texas.gov/tlodocs/83R/billtext/html/SB01601F.HTM" TargetMode="External" Id="rId15" /><Relationship Type="http://schemas.openxmlformats.org/officeDocument/2006/relationships/hyperlink" Target="http://capitol.texas.gov/tlodocs/83R/billtext/html/SB01601F.HTM" TargetMode="External" Id="rId16" /><Relationship Type="http://schemas.openxmlformats.org/officeDocument/2006/relationships/hyperlink" Target="http://capitol.texas.gov/tlodocs/83R/billtext/html/SB01601F.HTM" TargetMode="External" Id="rId17" /><Relationship Type="http://schemas.openxmlformats.org/officeDocument/2006/relationships/hyperlink" Target="http://capitol.texas.gov/tlodocs/83R/billtext/html/SB01601F.HTM" TargetMode="External" Id="rId18" /><Relationship Type="http://schemas.openxmlformats.org/officeDocument/2006/relationships/hyperlink" Target="http://capitol.texas.gov/tlodocs/83R/billtext/html/SB01601F.HTM" TargetMode="External" Id="rId19" /><Relationship Type="http://schemas.openxmlformats.org/officeDocument/2006/relationships/hyperlink" Target="http://capitol.texas.gov/tlodocs/83R/billtext/html/SB01601F.HTM" TargetMode="External" Id="rId20" /><Relationship Type="http://schemas.openxmlformats.org/officeDocument/2006/relationships/hyperlink" Target="http://capitol.texas.gov/tlodocs/83R/billtext/html/SB01601F.HTM" TargetMode="External" Id="rId21" /><Relationship Type="http://schemas.openxmlformats.org/officeDocument/2006/relationships/hyperlink" Target="http://capitol.texas.gov/tlodocs/83R/billtext/html/SB01601F.HTM" TargetMode="External" Id="rId22" /><Relationship Type="http://schemas.openxmlformats.org/officeDocument/2006/relationships/hyperlink" Target="http://capitol.texas.gov/tlodocs/83R/billtext/html/SB01601F.HTM" TargetMode="External" Id="rId23" /><Relationship Type="http://schemas.openxmlformats.org/officeDocument/2006/relationships/hyperlink" Target="http://capitol.texas.gov/tlodocs/83R/billtext/html/SB01601F.HTM" TargetMode="External" Id="rId24" /><Relationship Type="http://schemas.openxmlformats.org/officeDocument/2006/relationships/hyperlink" Target="http://capitol.texas.gov/tlodocs/83R/billtext/html/SB01601F.HTM" TargetMode="External" Id="rId25" /><Relationship Type="http://schemas.openxmlformats.org/officeDocument/2006/relationships/hyperlink" Target="http://capitol.texas.gov/tlodocs/83R/billtext/html/SB01601F.HTM" TargetMode="External" Id="rId26" /><Relationship Type="http://schemas.openxmlformats.org/officeDocument/2006/relationships/hyperlink" Target="http://capitol.texas.gov/tlodocs/83R/billtext/html/SB01601F.HTM" TargetMode="External" Id="rId27" /><Relationship Type="http://schemas.openxmlformats.org/officeDocument/2006/relationships/hyperlink" Target="http://capitol.texas.gov/tlodocs/83R/billtext/html/SB01601F.HTM" TargetMode="External" Id="rId28" /><Relationship Type="http://schemas.openxmlformats.org/officeDocument/2006/relationships/hyperlink" Target="http://capitol.texas.gov/tlodocs/83R/billtext/html/SB01601F.HTM" TargetMode="External" Id="rId29" /><Relationship Type="http://schemas.openxmlformats.org/officeDocument/2006/relationships/hyperlink" Target="http://capitol.texas.gov/tlodocs/83R/billtext/html/SB01601F.HTM" TargetMode="External" Id="rId30" /><Relationship Type="http://schemas.openxmlformats.org/officeDocument/2006/relationships/hyperlink" Target="http://capitol.texas.gov/tlodocs/83R/billtext/html/SB01601F.HTM" TargetMode="External" Id="rId31" /><Relationship Type="http://schemas.openxmlformats.org/officeDocument/2006/relationships/hyperlink" Target="http://capitol.texas.gov/tlodocs/83R/billtext/html/SB01601F.HTM" TargetMode="External" Id="rId32" /><Relationship Type="http://schemas.openxmlformats.org/officeDocument/2006/relationships/hyperlink" Target="http://capitol.texas.gov/tlodocs/83R/billtext/html/SB01601F.HTM" TargetMode="External" Id="rId33" /><Relationship Type="http://schemas.openxmlformats.org/officeDocument/2006/relationships/hyperlink" Target="http://capitol.texas.gov/tlodocs/83R/billtext/html/SB01601F.HTM" TargetMode="External" Id="rId34" /><Relationship Type="http://schemas.openxmlformats.org/officeDocument/2006/relationships/hyperlink" Target="http://capitol.texas.gov/tlodocs/83R/billtext/html/SB01601F.HTM" TargetMode="External" Id="rId35" /><Relationship Type="http://schemas.openxmlformats.org/officeDocument/2006/relationships/hyperlink" Target="http://capitol.texas.gov/tlodocs/83R/billtext/html/SB01601F.HTM" TargetMode="External" Id="rId36" /><Relationship Type="http://schemas.openxmlformats.org/officeDocument/2006/relationships/hyperlink" Target="http://capitol.texas.gov/tlodocs/83R/billtext/html/SB01601F.HTM" TargetMode="External" Id="rId37" /><Relationship Type="http://schemas.openxmlformats.org/officeDocument/2006/relationships/hyperlink" Target="http://capitol.texas.gov/tlodocs/83R/billtext/html/SB01601F.HTM" TargetMode="External" Id="rId38" /><Relationship Type="http://schemas.openxmlformats.org/officeDocument/2006/relationships/hyperlink" Target="http://capitol.texas.gov/tlodocs/83R/billtext/html/SB01601F.HTM" TargetMode="External" Id="rId39" /><Relationship Type="http://schemas.openxmlformats.org/officeDocument/2006/relationships/hyperlink" Target="http://capitol.texas.gov/tlodocs/83R/billtext/html/SB01601F.HTM" TargetMode="External" Id="rId40" /><Relationship Type="http://schemas.openxmlformats.org/officeDocument/2006/relationships/hyperlink" Target="http://capitol.texas.gov/tlodocs/83R/billtext/html/SB01601F.HTM" TargetMode="External" Id="rId41" /><Relationship Type="http://schemas.openxmlformats.org/officeDocument/2006/relationships/hyperlink" Target="http://capitol.texas.gov/tlodocs/83R/billtext/html/SB01601F.HTM" TargetMode="External" Id="rId42" /><Relationship Type="http://schemas.openxmlformats.org/officeDocument/2006/relationships/hyperlink" Target="http://capitol.texas.gov/tlodocs/83R/billtext/html/SB01601F.HTM" TargetMode="External" Id="rId43" /><Relationship Type="http://schemas.openxmlformats.org/officeDocument/2006/relationships/hyperlink" Target="http://capitol.texas.gov/tlodocs/83R/billtext/html/SB01601F.HTM" TargetMode="External" Id="rId44" /><Relationship Type="http://schemas.openxmlformats.org/officeDocument/2006/relationships/hyperlink" Target="http://capitol.texas.gov/tlodocs/83R/billtext/html/SB01601F.HTM" TargetMode="External" Id="rId45" /><Relationship Type="http://schemas.openxmlformats.org/officeDocument/2006/relationships/hyperlink" Target="http://capitol.texas.gov/tlodocs/83R/billtext/html/SB01601F.HTM" TargetMode="External" Id="rId46" /><Relationship Type="http://schemas.openxmlformats.org/officeDocument/2006/relationships/hyperlink" Target="http://capitol.texas.gov/tlodocs/83R/billtext/html/SB01601F.HTM" TargetMode="External" Id="rId47" /><Relationship Type="http://schemas.openxmlformats.org/officeDocument/2006/relationships/hyperlink" Target="http://capitol.texas.gov/tlodocs/83R/billtext/html/SB01601F.HTM" TargetMode="External" Id="rId48" /><Relationship Type="http://schemas.openxmlformats.org/officeDocument/2006/relationships/hyperlink" Target="http://capitol.texas.gov/tlodocs/83R/billtext/html/SB01601F.HTM" TargetMode="External" Id="rId49" /><Relationship Type="http://schemas.openxmlformats.org/officeDocument/2006/relationships/hyperlink" Target="http://capitol.texas.gov/tlodocs/83R/billtext/html/SB01601F.HTM" TargetMode="External" Id="rId50" /><Relationship Type="http://schemas.openxmlformats.org/officeDocument/2006/relationships/hyperlink" Target="http://capitol.texas.gov/tlodocs/83R/billtext/html/SB01601F.HTM" TargetMode="External" Id="rId51" /><Relationship Type="http://schemas.openxmlformats.org/officeDocument/2006/relationships/hyperlink" Target="http://capitol.texas.gov/tlodocs/83R/billtext/html/SB01601F.HTM" TargetMode="External" Id="rId52" /><Relationship Type="http://schemas.openxmlformats.org/officeDocument/2006/relationships/hyperlink" Target="http://capitol.texas.gov/tlodocs/83R/billtext/html/SB01601F.HTM" TargetMode="External" Id="rId53" /><Relationship Type="http://schemas.openxmlformats.org/officeDocument/2006/relationships/hyperlink" Target="http://capitol.texas.gov/tlodocs/83R/billtext/html/SB01601F.HTM" TargetMode="External" Id="rId54" /><Relationship Type="http://schemas.openxmlformats.org/officeDocument/2006/relationships/hyperlink" Target="http://capitol.texas.gov/tlodocs/83R/billtext/html/SB01601F.HTM" TargetMode="External" Id="rId55" /><Relationship Type="http://schemas.openxmlformats.org/officeDocument/2006/relationships/hyperlink" Target="http://capitol.texas.gov/tlodocs/83R/billtext/html/SB01601F.HTM" TargetMode="External" Id="rId56" /><Relationship Type="http://schemas.openxmlformats.org/officeDocument/2006/relationships/hyperlink" Target="http://capitol.texas.gov/tlodocs/83R/billtext/html/SB01601F.HTM" TargetMode="External" Id="rId5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