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3889.  GULFTON AREA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3889.001.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Houston, Texas.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Gulfton Area Municipal Management District.</w:t>
      </w:r>
    </w:p>
    <w:p w:rsidR="003F3435" w:rsidRDefault="0032493E">
      <w:pPr>
        <w:spacing w:line="480" w:lineRule="auto"/>
        <w:jc w:val="both"/>
      </w:pPr>
      <w:r>
        <w:t xml:space="preserve">Added by Acts 2011, 82nd Leg., R.S., Ch. 1192 (H.B. </w:t>
      </w:r>
      <w:hyperlink w:docLocation="table" r:id="rId14">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2011, 82nd Leg., R.S., Ch. 1192 (H.B. </w:t>
      </w:r>
      <w:hyperlink w:docLocation="table" r:id="rId15">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2011, 82nd Leg., R.S., Ch. 1192 (H.B. </w:t>
      </w:r>
      <w:hyperlink w:docLocation="table" r:id="rId16">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removing graffiti,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1192 (H.B. </w:t>
      </w:r>
      <w:hyperlink w:docLocation="table" r:id="rId17">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2011, 82nd Leg., R.S., Ch. 1192 (H.B. </w:t>
      </w:r>
      <w:hyperlink w:docLocation="table" r:id="rId18">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r xml:space="preserve">
        <w:t> </w:t>
      </w:r>
      <w:r xml:space="preserve">
        <w:t> </w:t>
      </w:r>
      <w:r>
        <w:t xml:space="preserve">A project may not receive public funds under Section </w:t>
      </w:r>
      <w:r>
        <w:t xml:space="preserve">380.002</w:t>
      </w:r>
      <w:r>
        <w:t xml:space="preserve">(b), Local Government Code, unless the project has been approved by the governing body of the city.</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jc w:val="both"/>
      </w:pPr>
      <w:r>
        <w:t xml:space="preserve">Added by Acts 2011, 82nd Leg., R.S., Ch. 1192 (H.B. </w:t>
      </w:r>
      <w:hyperlink w:docLocation="table" r:id="rId19">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1192 (H.B. </w:t>
      </w:r>
      <w:hyperlink w:docLocation="table" r:id="rId20">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1192 (H.B. </w:t>
      </w:r>
      <w:hyperlink w:docLocation="table" r:id="rId21">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3889.051.</w:t>
      </w:r>
      <w:r xml:space="preserve">
        <w:t> </w:t>
      </w:r>
      <w:r xml:space="preserve">
        <w:t> </w:t>
      </w:r>
      <w:r>
        <w:t xml:space="preserve">GOVERNING BODY; TERMS.</w:t>
      </w:r>
      <w:r xml:space="preserve">
        <w:t> </w:t>
      </w:r>
      <w:r xml:space="preserve">
        <w:t> </w:t>
      </w:r>
      <w:r>
        <w:t xml:space="preserve">The district is governed by a board of seven directors who serve staggered terms of four years expiring June 1 of each even-numbered year.</w:t>
      </w:r>
    </w:p>
    <w:p w:rsidR="003F3435" w:rsidRDefault="0032493E">
      <w:pPr>
        <w:spacing w:line="480" w:lineRule="auto"/>
        <w:jc w:val="both"/>
      </w:pPr>
      <w:r>
        <w:t xml:space="preserve">Added by Acts 2011, 82nd Leg., R.S., Ch. 1192 (H.B. </w:t>
      </w:r>
      <w:hyperlink w:docLocation="table" r:id="rId22">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3889.052.</w:t>
      </w:r>
      <w:r xml:space="preserve">
        <w:t> </w:t>
      </w:r>
      <w:r xml:space="preserve">
        <w:t> </w:t>
      </w:r>
      <w:r>
        <w:t xml:space="preserve">QUALIFICATIONS OF DIRECTORS APPOINTED BY CITY.  (a)</w:t>
      </w:r>
      <w:r xml:space="preserve">
        <w:t> </w:t>
      </w:r>
      <w:r xml:space="preserve">
        <w:t> </w:t>
      </w:r>
      <w:r>
        <w:t xml:space="preserve">To be qualified to serve as a director appointed by the governing body of the city, a person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2011, 82nd Leg., R.S., Ch. 1192 (H.B. </w:t>
      </w:r>
      <w:hyperlink w:docLocation="table" r:id="rId23">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3889.053.</w:t>
      </w:r>
      <w:r xml:space="preserve">
        <w:t> </w:t>
      </w:r>
      <w:r xml:space="preserve">
        <w:t> </w:t>
      </w:r>
      <w:r>
        <w:t xml:space="preserve">APPOINTMENT OF DIRECTORS.</w:t>
      </w:r>
      <w:r xml:space="preserve">
        <w:t> </w:t>
      </w:r>
      <w:r xml:space="preserve">
        <w:t> </w:t>
      </w:r>
      <w:r>
        <w:t xml:space="preserve">The governing body of the city shall appoint directors from persons recommended by the board.</w:t>
      </w:r>
    </w:p>
    <w:p w:rsidR="003F3435" w:rsidRDefault="0032493E">
      <w:pPr>
        <w:spacing w:line="480" w:lineRule="auto"/>
        <w:jc w:val="both"/>
      </w:pPr>
      <w:r>
        <w:t xml:space="preserve">Added by Acts 2011, 82nd Leg., R.S., Ch. 1192 (H.B. </w:t>
      </w:r>
      <w:hyperlink w:docLocation="table" r:id="rId24">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3889.054.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2011, 82nd Leg., R.S., Ch. 1192 (H.B. </w:t>
      </w:r>
      <w:hyperlink w:docLocation="table" r:id="rId25">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3889.055.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2011, 82nd Leg., R.S., Ch. 1192 (H.B. </w:t>
      </w:r>
      <w:hyperlink w:docLocation="table" r:id="rId26">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3889.056.</w:t>
      </w:r>
      <w:r xml:space="preserve">
        <w:t> </w:t>
      </w:r>
      <w:r xml:space="preserve">
        <w:t> </w:t>
      </w:r>
      <w:r>
        <w:t xml:space="preserve">QUORUM.</w:t>
      </w:r>
      <w:r xml:space="preserve">
        <w:t> </w:t>
      </w:r>
      <w:r xml:space="preserve">
        <w:t> </w:t>
      </w:r>
      <w:r>
        <w:t xml:space="preserve">A vacant director position is not counted for purposes of establishing a quorum.</w:t>
      </w:r>
    </w:p>
    <w:p w:rsidR="003F3435" w:rsidRDefault="0032493E">
      <w:pPr>
        <w:spacing w:line="480" w:lineRule="auto"/>
        <w:jc w:val="both"/>
      </w:pPr>
      <w:r>
        <w:t xml:space="preserve">Added by Acts 2011, 82nd Leg., R.S., Ch. 1192 (H.B. </w:t>
      </w:r>
      <w:hyperlink w:docLocation="table" r:id="rId27">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3889.057.</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2011, 82nd Leg., R.S., Ch. 1192 (H.B. </w:t>
      </w:r>
      <w:hyperlink w:docLocation="table" r:id="rId28">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3889.058.</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for each director in one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2011, 82nd Leg., R.S., Ch. 1192 (H.B. </w:t>
      </w:r>
      <w:hyperlink w:docLocation="table" r:id="rId29">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3889.059.</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2011, 82nd Leg., R.S., Ch. 1192 (H.B. </w:t>
      </w:r>
      <w:hyperlink w:docLocation="table" r:id="rId30">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3889.060.</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2011, 82nd Leg., R.S., Ch. 1192 (H.B. </w:t>
      </w:r>
      <w:hyperlink w:docLocation="table" r:id="rId31">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3889.061.</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2011, 82nd Leg., R.S., Ch. 1192 (H.B. </w:t>
      </w:r>
      <w:hyperlink w:docLocation="table" r:id="rId32">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3889.101.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1192 (H.B. </w:t>
      </w:r>
      <w:hyperlink w:docLocation="table" r:id="rId33">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3889.102.</w:t>
      </w:r>
      <w:r xml:space="preserve">
        <w:t> </w:t>
      </w:r>
      <w:r xml:space="preserve">
        <w:t> </w:t>
      </w:r>
      <w:r>
        <w:t xml:space="preserve">IMPROVEMENT PROJECTS AND SERVICES.  (a)</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improvement project described by Subsection (a)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but adjacent to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2011, 82nd Leg., R.S., Ch. 1192 (H.B. </w:t>
      </w:r>
      <w:hyperlink w:docLocation="table" r:id="rId34">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1192 (H.B. </w:t>
      </w:r>
      <w:hyperlink w:docLocation="table" r:id="rId35">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1192 (H.B. </w:t>
      </w:r>
      <w:hyperlink w:docLocation="table" r:id="rId36">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1192 (H.B. </w:t>
      </w:r>
      <w:hyperlink w:docLocation="table" r:id="rId37">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Harris County or the city, to provide law enforcement services in the district for a fee.</w:t>
      </w:r>
    </w:p>
    <w:p w:rsidR="003F3435" w:rsidRDefault="0032493E">
      <w:pPr>
        <w:spacing w:line="480" w:lineRule="auto"/>
        <w:jc w:val="both"/>
      </w:pPr>
      <w:r>
        <w:t xml:space="preserve">Added by Acts 2011, 82nd Leg., R.S., Ch. 1192 (H.B. </w:t>
      </w:r>
      <w:hyperlink w:docLocation="table" r:id="rId38">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1192 (H.B. </w:t>
      </w:r>
      <w:hyperlink w:docLocation="table" r:id="rId39">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3889.108.</w:t>
      </w:r>
      <w:r xml:space="preserve">
        <w:t> </w:t>
      </w:r>
      <w:r xml:space="preserve">
        <w:t> </w:t>
      </w:r>
      <w:r>
        <w:t xml:space="preserve">ECONOMIC DEVELOPMENT.</w:t>
      </w:r>
      <w:r xml:space="preserve">
        <w:t> </w:t>
      </w:r>
      <w:r>
        <w:t xml:space="preserve">(a) 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1192 (H.B. </w:t>
      </w:r>
      <w:hyperlink w:docLocation="table" r:id="rId40">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1192 (H.B. </w:t>
      </w:r>
      <w:hyperlink w:docLocation="table" r:id="rId41">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1192 (H.B. </w:t>
      </w:r>
      <w:hyperlink w:docLocation="table" r:id="rId42">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3889.151.</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2011, 82nd Leg., R.S., Ch. 1192 (H.B. </w:t>
      </w:r>
      <w:hyperlink w:docLocation="table" r:id="rId43">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2011, 82nd Leg., R.S., Ch. 1192 (H.B. </w:t>
      </w:r>
      <w:hyperlink w:docLocation="table" r:id="rId44">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subject to assessment, if more than 25 persons own real property in the district subject to assessment as determined by the most recent certified tax appraisal roll for Harris County.</w:t>
      </w:r>
    </w:p>
    <w:p w:rsidR="003F3435" w:rsidRDefault="0032493E">
      <w:pPr>
        <w:spacing w:line="480" w:lineRule="auto"/>
        <w:jc w:val="both"/>
      </w:pPr>
      <w:r>
        <w:t xml:space="preserve">Added by Acts 2011, 82nd Leg., R.S., Ch. 1192 (H.B. </w:t>
      </w:r>
      <w:hyperlink w:docLocation="table" r:id="rId45">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3889.154.</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2011, 82nd Leg., R.S., Ch. 1192 (H.B. </w:t>
      </w:r>
      <w:hyperlink w:docLocation="table" r:id="rId46">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2011, 82nd Leg., R.S., Ch. 1192 (H.B. </w:t>
      </w:r>
      <w:hyperlink w:docLocation="table" r:id="rId47">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3889.156.</w:t>
      </w:r>
      <w:r xml:space="preserve">
        <w:t> </w:t>
      </w:r>
      <w:r xml:space="preserve">
        <w:t> </w:t>
      </w:r>
      <w:r>
        <w:t xml:space="preserve">LIMITATION ON AMOUNT OF CERTAIN ASSESSMENTS.</w:t>
      </w:r>
      <w:r xml:space="preserve">
        <w:t> </w:t>
      </w:r>
      <w:r xml:space="preserve">
        <w:t> </w:t>
      </w:r>
      <w:r>
        <w:t xml:space="preserve">An assessment based on the taxable value of real property may not exceed 12 cents per $100 of assessed valuation of taxable property in the district, according to the most recent certified tax appraisal roll for Harris County.</w:t>
      </w:r>
    </w:p>
    <w:p w:rsidR="003F3435" w:rsidRDefault="0032493E">
      <w:pPr>
        <w:spacing w:line="480" w:lineRule="auto"/>
        <w:jc w:val="both"/>
      </w:pPr>
      <w:r>
        <w:t xml:space="preserve">Added by Acts 2011, 82nd Leg., R.S., Ch. 1192 (H.B. </w:t>
      </w:r>
      <w:hyperlink w:docLocation="table" r:id="rId48">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3889.157.</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1192 (H.B. </w:t>
      </w:r>
      <w:hyperlink w:docLocation="table" r:id="rId49">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3889.201.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2011, 82nd Leg., R.S., Ch. 1192 (H.B. </w:t>
      </w:r>
      <w:hyperlink w:docLocation="table" r:id="rId50">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3889.202.</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2011, 82nd Leg., R.S., Ch. 1192 (H.B. </w:t>
      </w:r>
      <w:hyperlink w:docLocation="table" r:id="rId51">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3889.203.</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2011, 82nd Leg., R.S., Ch. 1192 (H.B. </w:t>
      </w:r>
      <w:hyperlink w:docLocation="table" r:id="rId52">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3889.204.</w:t>
      </w:r>
      <w:r xml:space="preserve">
        <w:t> </w:t>
      </w:r>
      <w:r xml:space="preserve">
        <w:t> </w:t>
      </w:r>
      <w:r>
        <w:t xml:space="preserve">ELECTIONS REGARDING TAXES.</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w:t>
      </w:r>
    </w:p>
    <w:p w:rsidR="003F3435" w:rsidRDefault="0032493E">
      <w:pPr>
        <w:spacing w:line="480" w:lineRule="auto"/>
        <w:jc w:val="both"/>
      </w:pPr>
      <w:r>
        <w:t xml:space="preserve">Added by Acts 2011, 82nd Leg., R.S., Ch. 1192 (H.B. </w:t>
      </w:r>
      <w:hyperlink w:docLocation="table" r:id="rId53">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3889.251.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that are payable from ad valorem taxes have been repaid or discharged, or the city has affirmatively assumed the obligation to pay the outstanding debt from city revenue.</w:t>
      </w:r>
    </w:p>
    <w:p w:rsidR="003F3435" w:rsidRDefault="0032493E">
      <w:pPr>
        <w:spacing w:line="480" w:lineRule="auto"/>
        <w:jc w:val="both"/>
      </w:pPr>
      <w:r>
        <w:t xml:space="preserve">Added by Acts 2011, 82nd Leg., R.S., Ch. 1192 (H.B. </w:t>
      </w:r>
      <w:hyperlink w:docLocation="table" r:id="rId54">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2011, 82nd Leg., R.S., Ch. 1192 (H.B. </w:t>
      </w:r>
      <w:hyperlink w:docLocation="table" r:id="rId55">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3889.253.</w:t>
      </w:r>
      <w:r xml:space="preserve">
        <w:t> </w:t>
      </w:r>
      <w:r xml:space="preserve">
        <w:t> </w:t>
      </w:r>
      <w:r>
        <w:t xml:space="preserve">CONCURRENCE ON ADDITIONAL POWERS.</w:t>
      </w:r>
      <w:r xml:space="preserve">
        <w:t> </w:t>
      </w:r>
      <w:r xml:space="preserve">
        <w:t> </w:t>
      </w:r>
      <w:r>
        <w:t xml:space="preserve">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3F3435" w:rsidRDefault="0032493E">
      <w:pPr>
        <w:spacing w:line="480" w:lineRule="auto"/>
        <w:jc w:val="both"/>
      </w:pPr>
      <w:r>
        <w:t xml:space="preserve">Added by Acts 2011, 82nd Leg., R.S., Ch. 1192 (H.B. </w:t>
      </w:r>
      <w:hyperlink w:docLocation="table" r:id="rId56">
        <w:r>
          <w:rPr>
            <w:rStyle w:val="Hyperlink"/>
          </w:rPr>
          <w:t>3828</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3889.254.</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2011, 82nd Leg., R.S., Ch. 1192 (H.B. </w:t>
      </w:r>
      <w:hyperlink w:docLocation="table" r:id="rId57">
        <w:r>
          <w:rPr>
            <w:rStyle w:val="Hyperlink"/>
          </w:rPr>
          <w:t>3828</w:t>
        </w:r>
      </w:hyperlink>
      <w:r>
        <w:t xml:space="preserve">), Sec. 1,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28F.HTM" TargetMode="External" Id="rId14" /><Relationship Type="http://schemas.openxmlformats.org/officeDocument/2006/relationships/hyperlink" Target="http://capitol.texas.gov/tlodocs/82R/billtext/html/HB03828F.HTM" TargetMode="External" Id="rId15" /><Relationship Type="http://schemas.openxmlformats.org/officeDocument/2006/relationships/hyperlink" Target="http://capitol.texas.gov/tlodocs/82R/billtext/html/HB03828F.HTM" TargetMode="External" Id="rId16" /><Relationship Type="http://schemas.openxmlformats.org/officeDocument/2006/relationships/hyperlink" Target="http://capitol.texas.gov/tlodocs/82R/billtext/html/HB03828F.HTM" TargetMode="External" Id="rId17" /><Relationship Type="http://schemas.openxmlformats.org/officeDocument/2006/relationships/hyperlink" Target="http://capitol.texas.gov/tlodocs/82R/billtext/html/HB03828F.HTM" TargetMode="External" Id="rId18" /><Relationship Type="http://schemas.openxmlformats.org/officeDocument/2006/relationships/hyperlink" Target="http://capitol.texas.gov/tlodocs/82R/billtext/html/HB03828F.HTM" TargetMode="External" Id="rId19" /><Relationship Type="http://schemas.openxmlformats.org/officeDocument/2006/relationships/hyperlink" Target="http://capitol.texas.gov/tlodocs/82R/billtext/html/HB03828F.HTM" TargetMode="External" Id="rId20" /><Relationship Type="http://schemas.openxmlformats.org/officeDocument/2006/relationships/hyperlink" Target="http://capitol.texas.gov/tlodocs/82R/billtext/html/HB03828F.HTM" TargetMode="External" Id="rId21" /><Relationship Type="http://schemas.openxmlformats.org/officeDocument/2006/relationships/hyperlink" Target="http://capitol.texas.gov/tlodocs/82R/billtext/html/HB03828F.HTM" TargetMode="External" Id="rId22" /><Relationship Type="http://schemas.openxmlformats.org/officeDocument/2006/relationships/hyperlink" Target="http://capitol.texas.gov/tlodocs/82R/billtext/html/HB03828F.HTM" TargetMode="External" Id="rId23" /><Relationship Type="http://schemas.openxmlformats.org/officeDocument/2006/relationships/hyperlink" Target="http://capitol.texas.gov/tlodocs/82R/billtext/html/HB03828F.HTM" TargetMode="External" Id="rId24" /><Relationship Type="http://schemas.openxmlformats.org/officeDocument/2006/relationships/hyperlink" Target="http://capitol.texas.gov/tlodocs/82R/billtext/html/HB03828F.HTM" TargetMode="External" Id="rId25" /><Relationship Type="http://schemas.openxmlformats.org/officeDocument/2006/relationships/hyperlink" Target="http://capitol.texas.gov/tlodocs/82R/billtext/html/HB03828F.HTM" TargetMode="External" Id="rId26" /><Relationship Type="http://schemas.openxmlformats.org/officeDocument/2006/relationships/hyperlink" Target="http://capitol.texas.gov/tlodocs/82R/billtext/html/HB03828F.HTM" TargetMode="External" Id="rId27" /><Relationship Type="http://schemas.openxmlformats.org/officeDocument/2006/relationships/hyperlink" Target="http://capitol.texas.gov/tlodocs/82R/billtext/html/HB03828F.HTM" TargetMode="External" Id="rId28" /><Relationship Type="http://schemas.openxmlformats.org/officeDocument/2006/relationships/hyperlink" Target="http://capitol.texas.gov/tlodocs/82R/billtext/html/HB03828F.HTM" TargetMode="External" Id="rId29" /><Relationship Type="http://schemas.openxmlformats.org/officeDocument/2006/relationships/hyperlink" Target="http://capitol.texas.gov/tlodocs/82R/billtext/html/HB03828F.HTM" TargetMode="External" Id="rId30" /><Relationship Type="http://schemas.openxmlformats.org/officeDocument/2006/relationships/hyperlink" Target="http://capitol.texas.gov/tlodocs/82R/billtext/html/HB03828F.HTM" TargetMode="External" Id="rId31" /><Relationship Type="http://schemas.openxmlformats.org/officeDocument/2006/relationships/hyperlink" Target="http://capitol.texas.gov/tlodocs/82R/billtext/html/HB03828F.HTM" TargetMode="External" Id="rId32" /><Relationship Type="http://schemas.openxmlformats.org/officeDocument/2006/relationships/hyperlink" Target="http://capitol.texas.gov/tlodocs/82R/billtext/html/HB03828F.HTM" TargetMode="External" Id="rId33" /><Relationship Type="http://schemas.openxmlformats.org/officeDocument/2006/relationships/hyperlink" Target="http://capitol.texas.gov/tlodocs/82R/billtext/html/HB03828F.HTM" TargetMode="External" Id="rId34" /><Relationship Type="http://schemas.openxmlformats.org/officeDocument/2006/relationships/hyperlink" Target="http://capitol.texas.gov/tlodocs/82R/billtext/html/HB03828F.HTM" TargetMode="External" Id="rId35" /><Relationship Type="http://schemas.openxmlformats.org/officeDocument/2006/relationships/hyperlink" Target="http://capitol.texas.gov/tlodocs/82R/billtext/html/HB03828F.HTM" TargetMode="External" Id="rId36" /><Relationship Type="http://schemas.openxmlformats.org/officeDocument/2006/relationships/hyperlink" Target="http://capitol.texas.gov/tlodocs/82R/billtext/html/HB03828F.HTM" TargetMode="External" Id="rId37" /><Relationship Type="http://schemas.openxmlformats.org/officeDocument/2006/relationships/hyperlink" Target="http://capitol.texas.gov/tlodocs/82R/billtext/html/HB03828F.HTM" TargetMode="External" Id="rId38" /><Relationship Type="http://schemas.openxmlformats.org/officeDocument/2006/relationships/hyperlink" Target="http://capitol.texas.gov/tlodocs/82R/billtext/html/HB03828F.HTM" TargetMode="External" Id="rId39" /><Relationship Type="http://schemas.openxmlformats.org/officeDocument/2006/relationships/hyperlink" Target="http://capitol.texas.gov/tlodocs/82R/billtext/html/HB03828F.HTM" TargetMode="External" Id="rId40" /><Relationship Type="http://schemas.openxmlformats.org/officeDocument/2006/relationships/hyperlink" Target="http://capitol.texas.gov/tlodocs/82R/billtext/html/HB03828F.HTM" TargetMode="External" Id="rId41" /><Relationship Type="http://schemas.openxmlformats.org/officeDocument/2006/relationships/hyperlink" Target="http://capitol.texas.gov/tlodocs/82R/billtext/html/HB03828F.HTM" TargetMode="External" Id="rId42" /><Relationship Type="http://schemas.openxmlformats.org/officeDocument/2006/relationships/hyperlink" Target="http://capitol.texas.gov/tlodocs/82R/billtext/html/HB03828F.HTM" TargetMode="External" Id="rId43" /><Relationship Type="http://schemas.openxmlformats.org/officeDocument/2006/relationships/hyperlink" Target="http://capitol.texas.gov/tlodocs/82R/billtext/html/HB03828F.HTM" TargetMode="External" Id="rId44" /><Relationship Type="http://schemas.openxmlformats.org/officeDocument/2006/relationships/hyperlink" Target="http://capitol.texas.gov/tlodocs/82R/billtext/html/HB03828F.HTM" TargetMode="External" Id="rId45" /><Relationship Type="http://schemas.openxmlformats.org/officeDocument/2006/relationships/hyperlink" Target="http://capitol.texas.gov/tlodocs/82R/billtext/html/HB03828F.HTM" TargetMode="External" Id="rId46" /><Relationship Type="http://schemas.openxmlformats.org/officeDocument/2006/relationships/hyperlink" Target="http://capitol.texas.gov/tlodocs/82R/billtext/html/HB03828F.HTM" TargetMode="External" Id="rId47" /><Relationship Type="http://schemas.openxmlformats.org/officeDocument/2006/relationships/hyperlink" Target="http://capitol.texas.gov/tlodocs/82R/billtext/html/HB03828F.HTM" TargetMode="External" Id="rId48" /><Relationship Type="http://schemas.openxmlformats.org/officeDocument/2006/relationships/hyperlink" Target="http://capitol.texas.gov/tlodocs/82R/billtext/html/HB03828F.HTM" TargetMode="External" Id="rId49" /><Relationship Type="http://schemas.openxmlformats.org/officeDocument/2006/relationships/hyperlink" Target="http://capitol.texas.gov/tlodocs/82R/billtext/html/HB03828F.HTM" TargetMode="External" Id="rId50" /><Relationship Type="http://schemas.openxmlformats.org/officeDocument/2006/relationships/hyperlink" Target="http://capitol.texas.gov/tlodocs/82R/billtext/html/HB03828F.HTM" TargetMode="External" Id="rId51" /><Relationship Type="http://schemas.openxmlformats.org/officeDocument/2006/relationships/hyperlink" Target="http://capitol.texas.gov/tlodocs/82R/billtext/html/HB03828F.HTM" TargetMode="External" Id="rId52" /><Relationship Type="http://schemas.openxmlformats.org/officeDocument/2006/relationships/hyperlink" Target="http://capitol.texas.gov/tlodocs/82R/billtext/html/HB03828F.HTM" TargetMode="External" Id="rId53" /><Relationship Type="http://schemas.openxmlformats.org/officeDocument/2006/relationships/hyperlink" Target="http://capitol.texas.gov/tlodocs/82R/billtext/html/HB03828F.HTM" TargetMode="External" Id="rId54" /><Relationship Type="http://schemas.openxmlformats.org/officeDocument/2006/relationships/hyperlink" Target="http://capitol.texas.gov/tlodocs/82R/billtext/html/HB03828F.HTM" TargetMode="External" Id="rId55" /><Relationship Type="http://schemas.openxmlformats.org/officeDocument/2006/relationships/hyperlink" Target="http://capitol.texas.gov/tlodocs/82R/billtext/html/HB03828F.HTM" TargetMode="External" Id="rId56" /><Relationship Type="http://schemas.openxmlformats.org/officeDocument/2006/relationships/hyperlink" Target="http://capitol.texas.gov/tlodocs/82R/billtext/html/HB03828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