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3913.  BURNET COUNTY IMPROVEMENT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3913.001.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"County" means Burnet County.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Burnet County Improvement District No. 1.</w:t>
      </w:r>
    </w:p>
    <w:p w:rsidR="003F3435" w:rsidRDefault="0032493E">
      <w:pPr>
        <w:spacing w:line="480" w:lineRule="auto"/>
        <w:jc w:val="both"/>
      </w:pPr>
      <w:r>
        <w:t xml:space="preserve">Added by Acts 2013, 83rd Leg., R.S., Ch. 599 (S.B. </w:t>
      </w:r>
      <w:hyperlink w:docLocation="table" r:id="rId14">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3913.002.</w:t>
      </w:r>
      <w:r xml:space="preserve">
        <w:t> </w:t>
      </w:r>
      <w:r xml:space="preserve">
        <w:t> </w:t>
      </w:r>
      <w:r>
        <w:t xml:space="preserve">NATURE OF DISTRICT.</w:t>
      </w:r>
      <w:r xml:space="preserve">
        <w:t> </w:t>
      </w:r>
      <w:r xml:space="preserve">
        <w:t> </w:t>
      </w:r>
      <w:r>
        <w:t xml:space="preserve">The Burnet County Improvement District No. 1 is a special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599 (S.B. </w:t>
      </w:r>
      <w:hyperlink w:docLocation="table" r:id="rId15">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services provided in the district.</w:t>
      </w:r>
    </w:p>
    <w:p w:rsidR="003F3435" w:rsidRDefault="0032493E">
      <w:pPr>
        <w:spacing w:line="480" w:lineRule="auto"/>
        <w:jc w:val="both"/>
      </w:pPr>
      <w:r>
        <w:t xml:space="preserve">Added by Acts 2013, 83rd Leg., R.S., Ch. 599 (S.B. </w:t>
      </w:r>
      <w:hyperlink w:docLocation="table" r:id="rId16">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2013, 83rd Leg., R.S., Ch. 599 (S.B. </w:t>
      </w:r>
      <w:hyperlink w:docLocation="table" r:id="rId17">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599 (S.B. </w:t>
      </w:r>
      <w:hyperlink w:docLocation="table" r:id="rId18">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3913.006.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2013, 83rd Leg., R.S., Ch. 599 (S.B. </w:t>
      </w:r>
      <w:hyperlink w:docLocation="table" r:id="rId19">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2013, 83rd Leg., R.S., Ch. 599 (S.B. </w:t>
      </w:r>
      <w:hyperlink w:docLocation="table" r:id="rId20">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2013, 83rd Leg., R.S., Ch. 599 (S.B. </w:t>
      </w:r>
      <w:hyperlink w:docLocation="table" r:id="rId21">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3913.051.</w:t>
      </w:r>
      <w:r xml:space="preserve">
        <w:t> </w:t>
      </w:r>
      <w:r xml:space="preserve">
        <w:t> </w:t>
      </w:r>
      <w:r>
        <w:t xml:space="preserve">GOVERNING BODY; TERMS.</w:t>
      </w:r>
      <w:r xml:space="preserve">
        <w:t> </w:t>
      </w:r>
      <w:r xml:space="preserve">
        <w:t> </w:t>
      </w:r>
      <w:r>
        <w:t xml:space="preserve">The district is governed by a board of five voting directors who serve staggered terms of four years, with two or three directors' terms expiring June 1 of each odd-numbered year.</w:t>
      </w:r>
    </w:p>
    <w:p w:rsidR="003F3435" w:rsidRDefault="0032493E">
      <w:pPr>
        <w:spacing w:line="480" w:lineRule="auto"/>
        <w:jc w:val="both"/>
      </w:pPr>
      <w:r>
        <w:t xml:space="preserve">Added by Acts 2013, 83rd Leg., R.S., Ch. 599 (S.B. </w:t>
      </w:r>
      <w:hyperlink w:docLocation="table" r:id="rId22">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3913.052.</w:t>
      </w:r>
      <w:r xml:space="preserve">
        <w:t> </w:t>
      </w:r>
      <w:r xml:space="preserve">
        <w:t> </w:t>
      </w:r>
      <w:r>
        <w:t xml:space="preserve">APPOINTMENT OF VOTING DIRECTORS.</w:t>
      </w:r>
      <w:r xml:space="preserve">
        <w:t> </w:t>
      </w:r>
      <w:r xml:space="preserve">
        <w:t> </w:t>
      </w:r>
      <w:r>
        <w:t xml:space="preserve">The Texas Commission on Environmental Quality shall appoint voting directors from persons recommended by the board.</w:t>
      </w:r>
    </w:p>
    <w:p w:rsidR="003F3435" w:rsidRDefault="0032493E">
      <w:pPr>
        <w:spacing w:line="480" w:lineRule="auto"/>
        <w:jc w:val="both"/>
      </w:pPr>
      <w:r>
        <w:t xml:space="preserve">Added by Acts 2013, 83rd Leg., R.S., Ch. 599 (S.B. </w:t>
      </w:r>
      <w:hyperlink w:docLocation="table" r:id="rId23">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2013, 83rd Leg., R.S., Ch. 599 (S.B. </w:t>
      </w:r>
      <w:hyperlink w:docLocation="table" r:id="rId24">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2013, 83rd Leg., R.S., Ch. 599 (S.B. </w:t>
      </w:r>
      <w:hyperlink w:docLocation="table" r:id="rId25">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3913.055.</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2013, 83rd Leg., R.S., Ch. 599 (S.B. </w:t>
      </w:r>
      <w:hyperlink w:docLocation="table" r:id="rId26">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3913.101.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599 (S.B. </w:t>
      </w:r>
      <w:hyperlink w:docLocation="table" r:id="rId27">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2013, 83rd Leg., R.S., Ch. 599 (S.B. </w:t>
      </w:r>
      <w:hyperlink w:docLocation="table" r:id="rId28">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2013, 83rd Leg., R.S., Ch. 599 (S.B. </w:t>
      </w:r>
      <w:hyperlink w:docLocation="table" r:id="rId29">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2013, 83rd Leg., R.S., Ch. 599 (S.B. </w:t>
      </w:r>
      <w:hyperlink w:docLocation="table" r:id="rId30">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3913.105.</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2013, 83rd Leg., R.S., Ch. 599 (S.B. </w:t>
      </w:r>
      <w:hyperlink w:docLocation="table" r:id="rId31">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to provide law enforcement services in the district for a fee.</w:t>
      </w:r>
    </w:p>
    <w:p w:rsidR="003F3435" w:rsidRDefault="0032493E">
      <w:pPr>
        <w:spacing w:line="480" w:lineRule="auto"/>
        <w:jc w:val="both"/>
      </w:pPr>
      <w:r>
        <w:t xml:space="preserve">Added by Acts 2013, 83rd Leg., R.S., Ch. 599 (S.B. </w:t>
      </w:r>
      <w:hyperlink w:docLocation="table" r:id="rId32">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2013, 83rd Leg., R.S., Ch. 599 (S.B. </w:t>
      </w:r>
      <w:hyperlink w:docLocation="table" r:id="rId33">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3913.108.</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2013, 83rd Leg., R.S., Ch. 599 (S.B. </w:t>
      </w:r>
      <w:hyperlink w:docLocation="table" r:id="rId34">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3913.109.</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2013, 83rd Leg., R.S., Ch. 599 (S.B. </w:t>
      </w:r>
      <w:hyperlink w:docLocation="table" r:id="rId35">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3913.110.</w:t>
      </w:r>
      <w:r xml:space="preserve">
        <w:t> </w:t>
      </w:r>
      <w:r xml:space="preserve">
        <w:t> </w:t>
      </w:r>
      <w:r>
        <w:t xml:space="preserve">ANNEXATION OF LAND.</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jc w:val="both"/>
      </w:pPr>
      <w:r>
        <w:t xml:space="preserve">Added by Acts 2013, 83rd Leg., R.S., Ch. 599 (S.B. </w:t>
      </w:r>
      <w:hyperlink w:docLocation="table" r:id="rId36">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3913.111.</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599 (S.B. </w:t>
      </w:r>
      <w:hyperlink w:docLocation="table" r:id="rId37">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3913.151.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2013, 83rd Leg., R.S., Ch. 599 (S.B. </w:t>
      </w:r>
      <w:hyperlink w:docLocation="table" r:id="rId38">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2013, 83rd Leg., R.S., Ch. 599 (S.B. </w:t>
      </w:r>
      <w:hyperlink w:docLocation="table" r:id="rId39">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2013, 83rd Leg., R.S., Ch. 599 (S.B. </w:t>
      </w:r>
      <w:hyperlink w:docLocation="table" r:id="rId40">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2013, 83rd Leg., R.S., Ch. 599 (S.B. </w:t>
      </w:r>
      <w:hyperlink w:docLocation="table" r:id="rId41">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3913.155.</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a tax authorized or approved by the district voters or a required payment for service provided by the district, including water and sewer services.</w:t>
      </w:r>
    </w:p>
    <w:p w:rsidR="003F3435" w:rsidRDefault="0032493E">
      <w:pPr>
        <w:spacing w:line="480" w:lineRule="auto"/>
        <w:jc w:val="both"/>
      </w:pPr>
      <w:r>
        <w:t xml:space="preserve">Added by Acts 2013, 83rd Leg., R.S., Ch. 599 (S.B. </w:t>
      </w:r>
      <w:hyperlink w:docLocation="table" r:id="rId42">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3913.156.</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2013, 83rd Leg., R.S., Ch. 599 (S.B. </w:t>
      </w:r>
      <w:hyperlink w:docLocation="table" r:id="rId43">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3913.201.</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3913.203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2013, 83rd Leg., R.S., Ch. 599 (S.B. </w:t>
      </w:r>
      <w:hyperlink w:docLocation="table" r:id="rId44">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3913.201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599 (S.B. </w:t>
      </w:r>
      <w:hyperlink w:docLocation="table" r:id="rId45">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599 (S.B. </w:t>
      </w:r>
      <w:hyperlink w:docLocation="table" r:id="rId46">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2013, 83rd Leg., R.S., Ch. 599 (S.B. </w:t>
      </w:r>
      <w:hyperlink w:docLocation="table" r:id="rId47">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599 (S.B. </w:t>
      </w:r>
      <w:hyperlink w:docLocation="table" r:id="rId48">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F.  DEFINED AREAS</w:t>
      </w:r>
    </w:p>
    <w:p w:rsidR="003F3435" w:rsidRDefault="0032493E">
      <w:pPr>
        <w:spacing w:line="480" w:lineRule="auto"/>
        <w:jc w:val="both"/>
      </w:pPr>
    </w:p>
    <w:p w:rsidR="003F3435" w:rsidRDefault="0032493E">
      <w:pPr>
        <w:spacing w:line="480" w:lineRule="auto"/>
        <w:ind w:firstLine="720"/>
        <w:jc w:val="both"/>
      </w:pPr>
      <w:r>
        <w:t xml:space="preserve">Sec. 3913.251.</w:t>
      </w:r>
      <w:r xml:space="preserve">
        <w:t> </w:t>
      </w:r>
      <w:r xml:space="preserve">
        <w:t> </w:t>
      </w:r>
      <w:r>
        <w:t xml:space="preserve">AUTHORITY TO ESTABLISH DEFINED AREAS OR DESIGNATED PROPERTY.</w:t>
      </w:r>
      <w:r xml:space="preserve">
        <w:t> </w:t>
      </w:r>
      <w:r xml:space="preserve">
        <w:t> </w:t>
      </w:r>
      <w:r>
        <w:t xml:space="preserve">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2013, 83rd Leg., R.S., Ch. 599 (S.B. </w:t>
      </w:r>
      <w:hyperlink w:docLocation="table" r:id="rId49">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3913.252.</w:t>
      </w:r>
      <w:r xml:space="preserve">
        <w:t> </w:t>
      </w:r>
      <w:r xml:space="preserve">
        <w:t> </w:t>
      </w:r>
      <w:r>
        <w:t xml:space="preserve">PROCEDURE FOR ELECTION.  (a)</w:t>
      </w:r>
      <w:r xml:space="preserve">
        <w:t> </w:t>
      </w:r>
      <w:r xml:space="preserve">
        <w:t> </w:t>
      </w:r>
      <w:r>
        <w:t xml:space="preserve">Before the district may impose an ad valorem tax or issue bonds payable from ad valorem taxes of the area defined or property designated under Section </w:t>
      </w:r>
      <w:r>
        <w:t xml:space="preserve">3913.251</w:t>
      </w:r>
      <w:r>
        <w:t xml:space="preserve">, the board shall call and hold an election in the defined area or within the boundaries of the designated property only.</w:t>
      </w:r>
    </w:p>
    <w:p w:rsidR="003F3435" w:rsidRDefault="0032493E">
      <w:pPr>
        <w:spacing w:line="480" w:lineRule="auto"/>
        <w:ind w:firstLine="720"/>
        <w:jc w:val="both"/>
      </w:pPr>
      <w:r>
        <w:t xml:space="preserve">(b)</w:t>
      </w:r>
      <w:r xml:space="preserve">
        <w:t> </w:t>
      </w:r>
      <w:r xml:space="preserve">
        <w:t> </w:t>
      </w:r>
      <w:r>
        <w:t xml:space="preserve">The board may submit the proposition to the voters on the same ballot to be used in another election.</w:t>
      </w:r>
    </w:p>
    <w:p w:rsidR="003F3435" w:rsidRDefault="0032493E">
      <w:pPr>
        <w:spacing w:line="480" w:lineRule="auto"/>
        <w:jc w:val="both"/>
      </w:pPr>
      <w:r>
        <w:t xml:space="preserve">Added by Acts 2013, 83rd Leg., R.S., Ch. 599 (S.B. </w:t>
      </w:r>
      <w:hyperlink w:docLocation="table" r:id="rId50">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3913.253.</w:t>
      </w:r>
      <w:r xml:space="preserve">
        <w:t> </w:t>
      </w:r>
      <w:r xml:space="preserve">
        <w:t> </w:t>
      </w:r>
      <w:r>
        <w:t xml:space="preserve">DECLARING RESULT AND ISSUING ORDER.  (a)</w:t>
      </w:r>
      <w:r xml:space="preserve">
        <w:t> </w:t>
      </w:r>
      <w:r xml:space="preserve">
        <w:t> </w:t>
      </w:r>
      <w:r>
        <w:t xml:space="preserve">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The board's order is not subject to judicial review except on the grounds of fraud, palpable error, or arbitrary and confiscatory abuse of discretion.</w:t>
      </w:r>
    </w:p>
    <w:p w:rsidR="003F3435" w:rsidRDefault="0032493E">
      <w:pPr>
        <w:spacing w:line="480" w:lineRule="auto"/>
        <w:jc w:val="both"/>
      </w:pPr>
      <w:r>
        <w:t xml:space="preserve">Added by Acts 2013, 83rd Leg., R.S., Ch. 599 (S.B. </w:t>
      </w:r>
      <w:hyperlink w:docLocation="table" r:id="rId51">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3913.254.</w:t>
      </w:r>
      <w:r xml:space="preserve">
        <w:t> </w:t>
      </w:r>
      <w:r xml:space="preserve">
        <w:t> </w:t>
      </w:r>
      <w:r>
        <w:t xml:space="preserve">TAXES FOR SERVICES, IMPROVEMENTS, AND FACILITIES IN DEFINED AREAS OR DESIGNATED PROPERTY.</w:t>
      </w:r>
      <w:r xml:space="preserve">
        <w:t> </w:t>
      </w:r>
      <w:r xml:space="preserve">
        <w:t> </w:t>
      </w:r>
      <w:r>
        <w:t xml:space="preserve">On voter approval and adoption of the order described by Section </w:t>
      </w:r>
      <w:r>
        <w:t xml:space="preserve">3913.253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2013, 83rd Leg., R.S., Ch. 599 (S.B. </w:t>
      </w:r>
      <w:hyperlink w:docLocation="table" r:id="rId52">
        <w:r>
          <w:rPr>
            <w:rStyle w:val="Hyperlink"/>
          </w:rPr>
          <w:t>1009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3913.255.</w:t>
      </w:r>
      <w:r xml:space="preserve">
        <w:t> </w:t>
      </w:r>
      <w:r xml:space="preserve">
        <w:t> </w:t>
      </w:r>
      <w:r>
        <w:t xml:space="preserve">ISSUANCE OF BONDS FOR DEFINED AREAS OR DESIGNATED PROPERTY.</w:t>
      </w:r>
      <w:r xml:space="preserve">
        <w:t> </w:t>
      </w:r>
      <w:r xml:space="preserve">
        <w:t> </w:t>
      </w:r>
      <w:r>
        <w:t xml:space="preserve">After the order under Section </w:t>
      </w:r>
      <w:r>
        <w:t xml:space="preserve">3913.253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2013, 83rd Leg., R.S., Ch. 599 (S.B. </w:t>
      </w:r>
      <w:hyperlink w:docLocation="table" r:id="rId53">
        <w:r>
          <w:rPr>
            <w:rStyle w:val="Hyperlink"/>
          </w:rPr>
          <w:t>1009</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09F.HTM" TargetMode="External" Id="rId14" /><Relationship Type="http://schemas.openxmlformats.org/officeDocument/2006/relationships/hyperlink" Target="http://capitol.texas.gov/tlodocs/83R/billtext/html/SB01009F.HTM" TargetMode="External" Id="rId15" /><Relationship Type="http://schemas.openxmlformats.org/officeDocument/2006/relationships/hyperlink" Target="http://capitol.texas.gov/tlodocs/83R/billtext/html/SB01009F.HTM" TargetMode="External" Id="rId16" /><Relationship Type="http://schemas.openxmlformats.org/officeDocument/2006/relationships/hyperlink" Target="http://capitol.texas.gov/tlodocs/83R/billtext/html/SB01009F.HTM" TargetMode="External" Id="rId17" /><Relationship Type="http://schemas.openxmlformats.org/officeDocument/2006/relationships/hyperlink" Target="http://capitol.texas.gov/tlodocs/83R/billtext/html/SB01009F.HTM" TargetMode="External" Id="rId18" /><Relationship Type="http://schemas.openxmlformats.org/officeDocument/2006/relationships/hyperlink" Target="http://capitol.texas.gov/tlodocs/83R/billtext/html/SB01009F.HTM" TargetMode="External" Id="rId19" /><Relationship Type="http://schemas.openxmlformats.org/officeDocument/2006/relationships/hyperlink" Target="http://capitol.texas.gov/tlodocs/83R/billtext/html/SB01009F.HTM" TargetMode="External" Id="rId20" /><Relationship Type="http://schemas.openxmlformats.org/officeDocument/2006/relationships/hyperlink" Target="http://capitol.texas.gov/tlodocs/83R/billtext/html/SB01009F.HTM" TargetMode="External" Id="rId21" /><Relationship Type="http://schemas.openxmlformats.org/officeDocument/2006/relationships/hyperlink" Target="http://capitol.texas.gov/tlodocs/83R/billtext/html/SB01009F.HTM" TargetMode="External" Id="rId22" /><Relationship Type="http://schemas.openxmlformats.org/officeDocument/2006/relationships/hyperlink" Target="http://capitol.texas.gov/tlodocs/83R/billtext/html/SB01009F.HTM" TargetMode="External" Id="rId23" /><Relationship Type="http://schemas.openxmlformats.org/officeDocument/2006/relationships/hyperlink" Target="http://capitol.texas.gov/tlodocs/83R/billtext/html/SB01009F.HTM" TargetMode="External" Id="rId24" /><Relationship Type="http://schemas.openxmlformats.org/officeDocument/2006/relationships/hyperlink" Target="http://capitol.texas.gov/tlodocs/83R/billtext/html/SB01009F.HTM" TargetMode="External" Id="rId25" /><Relationship Type="http://schemas.openxmlformats.org/officeDocument/2006/relationships/hyperlink" Target="http://capitol.texas.gov/tlodocs/83R/billtext/html/SB01009F.HTM" TargetMode="External" Id="rId26" /><Relationship Type="http://schemas.openxmlformats.org/officeDocument/2006/relationships/hyperlink" Target="http://capitol.texas.gov/tlodocs/83R/billtext/html/SB01009F.HTM" TargetMode="External" Id="rId27" /><Relationship Type="http://schemas.openxmlformats.org/officeDocument/2006/relationships/hyperlink" Target="http://capitol.texas.gov/tlodocs/83R/billtext/html/SB01009F.HTM" TargetMode="External" Id="rId28" /><Relationship Type="http://schemas.openxmlformats.org/officeDocument/2006/relationships/hyperlink" Target="http://capitol.texas.gov/tlodocs/83R/billtext/html/SB01009F.HTM" TargetMode="External" Id="rId29" /><Relationship Type="http://schemas.openxmlformats.org/officeDocument/2006/relationships/hyperlink" Target="http://capitol.texas.gov/tlodocs/83R/billtext/html/SB01009F.HTM" TargetMode="External" Id="rId30" /><Relationship Type="http://schemas.openxmlformats.org/officeDocument/2006/relationships/hyperlink" Target="http://capitol.texas.gov/tlodocs/83R/billtext/html/SB01009F.HTM" TargetMode="External" Id="rId31" /><Relationship Type="http://schemas.openxmlformats.org/officeDocument/2006/relationships/hyperlink" Target="http://capitol.texas.gov/tlodocs/83R/billtext/html/SB01009F.HTM" TargetMode="External" Id="rId32" /><Relationship Type="http://schemas.openxmlformats.org/officeDocument/2006/relationships/hyperlink" Target="http://capitol.texas.gov/tlodocs/83R/billtext/html/SB01009F.HTM" TargetMode="External" Id="rId33" /><Relationship Type="http://schemas.openxmlformats.org/officeDocument/2006/relationships/hyperlink" Target="http://capitol.texas.gov/tlodocs/83R/billtext/html/SB01009F.HTM" TargetMode="External" Id="rId34" /><Relationship Type="http://schemas.openxmlformats.org/officeDocument/2006/relationships/hyperlink" Target="http://capitol.texas.gov/tlodocs/83R/billtext/html/SB01009F.HTM" TargetMode="External" Id="rId35" /><Relationship Type="http://schemas.openxmlformats.org/officeDocument/2006/relationships/hyperlink" Target="http://capitol.texas.gov/tlodocs/83R/billtext/html/SB01009F.HTM" TargetMode="External" Id="rId36" /><Relationship Type="http://schemas.openxmlformats.org/officeDocument/2006/relationships/hyperlink" Target="http://capitol.texas.gov/tlodocs/83R/billtext/html/SB01009F.HTM" TargetMode="External" Id="rId37" /><Relationship Type="http://schemas.openxmlformats.org/officeDocument/2006/relationships/hyperlink" Target="http://capitol.texas.gov/tlodocs/83R/billtext/html/SB01009F.HTM" TargetMode="External" Id="rId38" /><Relationship Type="http://schemas.openxmlformats.org/officeDocument/2006/relationships/hyperlink" Target="http://capitol.texas.gov/tlodocs/83R/billtext/html/SB01009F.HTM" TargetMode="External" Id="rId39" /><Relationship Type="http://schemas.openxmlformats.org/officeDocument/2006/relationships/hyperlink" Target="http://capitol.texas.gov/tlodocs/83R/billtext/html/SB01009F.HTM" TargetMode="External" Id="rId40" /><Relationship Type="http://schemas.openxmlformats.org/officeDocument/2006/relationships/hyperlink" Target="http://capitol.texas.gov/tlodocs/83R/billtext/html/SB01009F.HTM" TargetMode="External" Id="rId41" /><Relationship Type="http://schemas.openxmlformats.org/officeDocument/2006/relationships/hyperlink" Target="http://capitol.texas.gov/tlodocs/83R/billtext/html/SB01009F.HTM" TargetMode="External" Id="rId42" /><Relationship Type="http://schemas.openxmlformats.org/officeDocument/2006/relationships/hyperlink" Target="http://capitol.texas.gov/tlodocs/83R/billtext/html/SB01009F.HTM" TargetMode="External" Id="rId43" /><Relationship Type="http://schemas.openxmlformats.org/officeDocument/2006/relationships/hyperlink" Target="http://capitol.texas.gov/tlodocs/83R/billtext/html/SB01009F.HTM" TargetMode="External" Id="rId44" /><Relationship Type="http://schemas.openxmlformats.org/officeDocument/2006/relationships/hyperlink" Target="http://capitol.texas.gov/tlodocs/83R/billtext/html/SB01009F.HTM" TargetMode="External" Id="rId45" /><Relationship Type="http://schemas.openxmlformats.org/officeDocument/2006/relationships/hyperlink" Target="http://capitol.texas.gov/tlodocs/83R/billtext/html/SB01009F.HTM" TargetMode="External" Id="rId46" /><Relationship Type="http://schemas.openxmlformats.org/officeDocument/2006/relationships/hyperlink" Target="http://capitol.texas.gov/tlodocs/83R/billtext/html/SB01009F.HTM" TargetMode="External" Id="rId47" /><Relationship Type="http://schemas.openxmlformats.org/officeDocument/2006/relationships/hyperlink" Target="http://capitol.texas.gov/tlodocs/83R/billtext/html/SB01009F.HTM" TargetMode="External" Id="rId48" /><Relationship Type="http://schemas.openxmlformats.org/officeDocument/2006/relationships/hyperlink" Target="http://capitol.texas.gov/tlodocs/83R/billtext/html/SB01009F.HTM" TargetMode="External" Id="rId49" /><Relationship Type="http://schemas.openxmlformats.org/officeDocument/2006/relationships/hyperlink" Target="http://capitol.texas.gov/tlodocs/83R/billtext/html/SB01009F.HTM" TargetMode="External" Id="rId50" /><Relationship Type="http://schemas.openxmlformats.org/officeDocument/2006/relationships/hyperlink" Target="http://capitol.texas.gov/tlodocs/83R/billtext/html/SB01009F.HTM" TargetMode="External" Id="rId51" /><Relationship Type="http://schemas.openxmlformats.org/officeDocument/2006/relationships/hyperlink" Target="http://capitol.texas.gov/tlodocs/83R/billtext/html/SB01009F.HTM" TargetMode="External" Id="rId52" /><Relationship Type="http://schemas.openxmlformats.org/officeDocument/2006/relationships/hyperlink" Target="http://capitol.texas.gov/tlodocs/83R/billtext/html/SB01009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