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7893.  HARRIS-LIBERTY COUNTIES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7893.0101.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Harris-Liberty Counties Municipal Utility District No. 1.</w:t>
      </w:r>
    </w:p>
    <w:p w:rsidR="003F3435" w:rsidRDefault="0032493E">
      <w:pPr>
        <w:spacing w:line="480" w:lineRule="auto"/>
        <w:jc w:val="both"/>
      </w:pPr>
      <w:r>
        <w:t xml:space="preserve">Added by Acts 2019, 86th Leg., R.S., Ch. 248 (S.B. </w:t>
      </w:r>
      <w:hyperlink w:docLocation="table" r:id="rId14">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7893.0102.</w:t>
      </w:r>
      <w:r xml:space="preserve">
        <w:t> </w:t>
      </w:r>
      <w:r xml:space="preserve">
        <w:t> </w:t>
      </w:r>
      <w:r>
        <w:t xml:space="preserve">NATURE OF DISTRICT.</w:t>
      </w:r>
      <w:r xml:space="preserve">
        <w:t> </w:t>
      </w:r>
      <w:r xml:space="preserve">
        <w:t> </w:t>
      </w:r>
      <w:r>
        <w:t xml:space="preserve">The district is a district created under Section </w:t>
      </w:r>
      <w:r>
        <w:t xml:space="preserve">59</w:t>
      </w:r>
      <w:r>
        <w:t xml:space="preserve">, Article XVI, Texas Constitution, as the May Public Utility District and converted to a municipal utility district as the Harris-Liberty Counties Municipal Utility District No. 1.</w:t>
      </w:r>
    </w:p>
    <w:p w:rsidR="003F3435" w:rsidRDefault="0032493E">
      <w:pPr>
        <w:spacing w:line="480" w:lineRule="auto"/>
        <w:jc w:val="both"/>
      </w:pPr>
      <w:r>
        <w:t xml:space="preserve">Added by Acts 2019, 86th Leg., R.S., Ch. 248 (S.B. </w:t>
      </w:r>
      <w:hyperlink w:docLocation="table" r:id="rId15">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7893.0103.</w:t>
      </w:r>
      <w:r xml:space="preserve">
        <w:t> </w:t>
      </w:r>
      <w:r xml:space="preserve">
        <w:t> </w:t>
      </w:r>
      <w:r>
        <w:t xml:space="preserve">FINDINGS OF PUBLIC PURPOSE AND BENEFIT.  (a)</w:t>
      </w:r>
      <w:r xml:space="preserve">
        <w:t> </w:t>
      </w:r>
      <w:r xml:space="preserve">
        <w:t> </w:t>
      </w:r>
      <w:r>
        <w:t xml:space="preserve">The district is converted and operates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converted and operates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248 (S.B. </w:t>
      </w:r>
      <w:hyperlink w:docLocation="table" r:id="rId16">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7893.0104.</w:t>
      </w:r>
      <w:r xml:space="preserve">
        <w:t> </w:t>
      </w:r>
      <w:r xml:space="preserve">
        <w:t> </w:t>
      </w:r>
      <w:r>
        <w:t xml:space="preserve">DISTRICT TERRITORY.</w:t>
      </w:r>
      <w:r xml:space="preserve">
        <w:t> </w:t>
      </w:r>
      <w:r xml:space="preserve">
        <w:t> </w:t>
      </w:r>
      <w:r>
        <w:t xml:space="preserve">The district is composed of the territory of the former May Public Utility District as that territory existed on January 1, 2019.</w:t>
      </w:r>
    </w:p>
    <w:p w:rsidR="003F3435" w:rsidRDefault="0032493E">
      <w:pPr>
        <w:spacing w:line="480" w:lineRule="auto"/>
        <w:jc w:val="both"/>
      </w:pPr>
      <w:r>
        <w:t xml:space="preserve">Added by Acts 2019, 86th Leg., R.S., Ch. 248 (S.B. </w:t>
      </w:r>
      <w:hyperlink w:docLocation="table" r:id="rId17">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7893.0201.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7893.0202</w:t>
      </w:r>
      <w:r>
        <w:t xml:space="preserve">, directors serve staggered four-year terms.</w:t>
      </w:r>
    </w:p>
    <w:p w:rsidR="003F3435" w:rsidRDefault="0032493E">
      <w:pPr>
        <w:spacing w:line="480" w:lineRule="auto"/>
        <w:jc w:val="both"/>
      </w:pPr>
      <w:r>
        <w:t xml:space="preserve">Added by Acts 2019, 86th Leg., R.S., Ch. 248 (S.B. </w:t>
      </w:r>
      <w:hyperlink w:docLocation="table" r:id="rId18">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at an election held under Section </w:t>
      </w:r>
      <w:r>
        <w:t xml:space="preserve">49.102</w:t>
      </w:r>
      <w:r>
        <w:t xml:space="preserve">, Water Code,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248 (S.B. </w:t>
      </w:r>
      <w:hyperlink w:docLocation="table" r:id="rId19">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7893.0301.</w:t>
      </w:r>
      <w:r xml:space="preserve">
        <w:t> </w:t>
      </w:r>
      <w:r xml:space="preserve">
        <w:t> </w:t>
      </w:r>
      <w:r>
        <w:t xml:space="preserve">GENERAL POWERS AND DUTIES.</w:t>
      </w:r>
      <w:r xml:space="preserve">
        <w:t> </w:t>
      </w:r>
      <w:r xml:space="preserve">
        <w:t> </w:t>
      </w:r>
      <w:r>
        <w:t xml:space="preserve">The district has the powers and duties necessary to accomplish the purposes described by this chapter.</w:t>
      </w:r>
    </w:p>
    <w:p w:rsidR="003F3435" w:rsidRDefault="0032493E">
      <w:pPr>
        <w:spacing w:line="480" w:lineRule="auto"/>
        <w:jc w:val="both"/>
      </w:pPr>
      <w:r>
        <w:t xml:space="preserve">Added by Acts 2019, 86th Leg., R.S., Ch. 248 (S.B. </w:t>
      </w:r>
      <w:hyperlink w:docLocation="table" r:id="rId20">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248 (S.B. </w:t>
      </w:r>
      <w:hyperlink w:docLocation="table" r:id="rId21">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248 (S.B. </w:t>
      </w:r>
      <w:hyperlink w:docLocation="table" r:id="rId22">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248 (S.B. </w:t>
      </w:r>
      <w:hyperlink w:docLocation="table" r:id="rId23">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w:t>
      </w:r>
    </w:p>
    <w:p w:rsidR="003F3435" w:rsidRDefault="0032493E">
      <w:pPr>
        <w:spacing w:line="480" w:lineRule="auto"/>
        <w:jc w:val="both"/>
      </w:pPr>
      <w:r>
        <w:t xml:space="preserve">Added by Acts 2019, 86th Leg., R.S., Ch. 248 (S.B. </w:t>
      </w:r>
      <w:hyperlink w:docLocation="table" r:id="rId24">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before or after conversion;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division of the district may not, at the time the new district is created, contain land outside the territory of the district described by Section </w:t>
      </w:r>
      <w:r>
        <w:t xml:space="preserve">7893.0104</w:t>
      </w:r>
      <w:r>
        <w:t xml:space="preserve">.</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49.102</w:t>
      </w:r>
      <w:r>
        <w:t xml:space="preserve">, Water Code,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division of the district shall hold a confirmation and directors' election as required by Section </w:t>
      </w:r>
      <w:r>
        <w:t xml:space="preserve">49.102</w:t>
      </w:r>
      <w:r>
        <w:t xml:space="preserve">, Water Code.</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(i)</w:t>
      </w:r>
      <w:r xml:space="preserve">
        <w:t> </w:t>
      </w:r>
      <w:r xml:space="preserve">
        <w:t> </w:t>
      </w:r>
      <w:r>
        <w:t xml:space="preserve">A new district created by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248 (S.B. </w:t>
      </w:r>
      <w:hyperlink w:docLocation="table" r:id="rId25">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7893.0401.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7893.0403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248 (S.B. </w:t>
      </w:r>
      <w:hyperlink w:docLocation="table" r:id="rId26">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7893.0401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248 (S.B. </w:t>
      </w:r>
      <w:hyperlink w:docLocation="table" r:id="rId27">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248 (S.B. </w:t>
      </w:r>
      <w:hyperlink w:docLocation="table" r:id="rId28">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7893.0501.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248 (S.B. </w:t>
      </w:r>
      <w:hyperlink w:docLocation="table" r:id="rId29">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248 (S.B. </w:t>
      </w:r>
      <w:hyperlink w:docLocation="table" r:id="rId30">
        <w:r>
          <w:rPr>
            <w:rStyle w:val="Hyperlink"/>
          </w:rPr>
          <w:t>2517</w:t>
        </w:r>
      </w:hyperlink>
      <w:r>
        <w:t xml:space="preserve">), Sec. 2, eff. May 28, 2019.</w:t>
      </w:r>
    </w:p>
    <w:p w:rsidR="003F3435" w:rsidRDefault="0032493E">
      <w:pPr>
        <w:spacing w:line="480" w:lineRule="auto"/>
        <w:jc w:val="both"/>
      </w:pPr>
    </w:p>
    <w:p w:rsidR="003F3435" w:rsidRDefault="0032493E">
      <w:pPr>
        <w:spacing w:line="480" w:lineRule="auto"/>
        <w:ind w:firstLine="720"/>
        <w:jc w:val="both"/>
      </w:pPr>
      <w:r>
        <w:t xml:space="preserve">Sec. 7893.0503.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248 (S.B. </w:t>
      </w:r>
      <w:hyperlink w:docLocation="table" r:id="rId31">
        <w:r>
          <w:rPr>
            <w:rStyle w:val="Hyperlink"/>
          </w:rPr>
          <w:t>2517</w:t>
        </w:r>
      </w:hyperlink>
      <w:r>
        <w:t xml:space="preserve">), Sec. 2, eff. May 28,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17F.HTM" TargetMode="External" Id="rId14" /><Relationship Type="http://schemas.openxmlformats.org/officeDocument/2006/relationships/hyperlink" Target="http://capitol.texas.gov/tlodocs/86R/billtext/html/SB02517F.HTM" TargetMode="External" Id="rId15" /><Relationship Type="http://schemas.openxmlformats.org/officeDocument/2006/relationships/hyperlink" Target="http://capitol.texas.gov/tlodocs/86R/billtext/html/SB02517F.HTM" TargetMode="External" Id="rId16" /><Relationship Type="http://schemas.openxmlformats.org/officeDocument/2006/relationships/hyperlink" Target="http://capitol.texas.gov/tlodocs/86R/billtext/html/SB02517F.HTM" TargetMode="External" Id="rId17" /><Relationship Type="http://schemas.openxmlformats.org/officeDocument/2006/relationships/hyperlink" Target="http://capitol.texas.gov/tlodocs/86R/billtext/html/SB02517F.HTM" TargetMode="External" Id="rId18" /><Relationship Type="http://schemas.openxmlformats.org/officeDocument/2006/relationships/hyperlink" Target="http://capitol.texas.gov/tlodocs/86R/billtext/html/SB02517F.HTM" TargetMode="External" Id="rId19" /><Relationship Type="http://schemas.openxmlformats.org/officeDocument/2006/relationships/hyperlink" Target="http://capitol.texas.gov/tlodocs/86R/billtext/html/SB02517F.HTM" TargetMode="External" Id="rId20" /><Relationship Type="http://schemas.openxmlformats.org/officeDocument/2006/relationships/hyperlink" Target="http://capitol.texas.gov/tlodocs/86R/billtext/html/SB02517F.HTM" TargetMode="External" Id="rId21" /><Relationship Type="http://schemas.openxmlformats.org/officeDocument/2006/relationships/hyperlink" Target="http://capitol.texas.gov/tlodocs/86R/billtext/html/SB02517F.HTM" TargetMode="External" Id="rId22" /><Relationship Type="http://schemas.openxmlformats.org/officeDocument/2006/relationships/hyperlink" Target="http://capitol.texas.gov/tlodocs/86R/billtext/html/SB02517F.HTM" TargetMode="External" Id="rId23" /><Relationship Type="http://schemas.openxmlformats.org/officeDocument/2006/relationships/hyperlink" Target="http://capitol.texas.gov/tlodocs/86R/billtext/html/SB02517F.HTM" TargetMode="External" Id="rId24" /><Relationship Type="http://schemas.openxmlformats.org/officeDocument/2006/relationships/hyperlink" Target="http://capitol.texas.gov/tlodocs/86R/billtext/html/SB02517F.HTM" TargetMode="External" Id="rId25" /><Relationship Type="http://schemas.openxmlformats.org/officeDocument/2006/relationships/hyperlink" Target="http://capitol.texas.gov/tlodocs/86R/billtext/html/SB02517F.HTM" TargetMode="External" Id="rId26" /><Relationship Type="http://schemas.openxmlformats.org/officeDocument/2006/relationships/hyperlink" Target="http://capitol.texas.gov/tlodocs/86R/billtext/html/SB02517F.HTM" TargetMode="External" Id="rId27" /><Relationship Type="http://schemas.openxmlformats.org/officeDocument/2006/relationships/hyperlink" Target="http://capitol.texas.gov/tlodocs/86R/billtext/html/SB02517F.HTM" TargetMode="External" Id="rId28" /><Relationship Type="http://schemas.openxmlformats.org/officeDocument/2006/relationships/hyperlink" Target="http://capitol.texas.gov/tlodocs/86R/billtext/html/SB02517F.HTM" TargetMode="External" Id="rId29" /><Relationship Type="http://schemas.openxmlformats.org/officeDocument/2006/relationships/hyperlink" Target="http://capitol.texas.gov/tlodocs/86R/billtext/html/SB02517F.HTM" TargetMode="External" Id="rId30" /><Relationship Type="http://schemas.openxmlformats.org/officeDocument/2006/relationships/hyperlink" Target="http://capitol.texas.gov/tlodocs/86R/billtext/html/SB0251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