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7958.  ROSE CITY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Tyler.</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Rose City Municipal Utility District.</w:t>
      </w:r>
    </w:p>
    <w:p w:rsidR="003F3435" w:rsidRDefault="0032493E">
      <w:pPr>
        <w:spacing w:line="480" w:lineRule="auto"/>
        <w:ind w:firstLine="1440"/>
        <w:jc w:val="both"/>
      </w:pPr>
      <w:r>
        <w:t xml:space="preserve">(6)</w:t>
      </w:r>
      <w:r xml:space="preserve">
        <w:t> </w:t>
      </w:r>
      <w:r xml:space="preserve">
        <w:t> </w:t>
      </w:r>
      <w:r>
        <w:t xml:space="preserve">"Utility commission" means the Public Utility Commission of Texas.</w:t>
      </w:r>
    </w:p>
    <w:p w:rsidR="003F3435" w:rsidRDefault="0032493E">
      <w:pPr>
        <w:spacing w:line="480" w:lineRule="auto"/>
        <w:jc w:val="both"/>
      </w:pPr>
      <w:r>
        <w:t xml:space="preserve">Added by Acts 2019, 86th Leg., R.S., Ch. 1370 (H.B. </w:t>
      </w:r>
      <w:hyperlink w:docLocation="table" r:id="rId1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1370 (H.B. </w:t>
      </w:r>
      <w:hyperlink w:docLocation="table" r:id="rId1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7958.0103.</w:t>
      </w:r>
      <w:r xml:space="preserve">
        <w:t> </w:t>
      </w:r>
      <w:r xml:space="preserve">
        <w:t> </w:t>
      </w:r>
      <w:r>
        <w:t xml:space="preserve">CONFIRMATION ELECTION REQUIRED.</w:t>
      </w:r>
      <w:r xml:space="preserve">
        <w:t> </w:t>
      </w:r>
      <w:r xml:space="preserve">
        <w:t> </w:t>
      </w:r>
      <w:r>
        <w:t xml:space="preserve">The initial directors appointed under Section </w:t>
      </w:r>
      <w:r>
        <w:t xml:space="preserve">7958.0201</w:t>
      </w:r>
      <w:r>
        <w:t xml:space="preserve">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2019, 86th Leg., R.S., Ch. 1370 (H.B. </w:t>
      </w:r>
      <w:hyperlink w:docLocation="table" r:id="rId19">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1370 (H.B. </w:t>
      </w:r>
      <w:hyperlink w:docLocation="table" r:id="rId2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2019, 86th Leg., R.S., Ch. 1370 (H.B. </w:t>
      </w:r>
      <w:hyperlink w:docLocation="table" r:id="rId2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legality or operation.</w:t>
      </w:r>
    </w:p>
    <w:p w:rsidR="003F3435" w:rsidRDefault="0032493E">
      <w:pPr>
        <w:spacing w:line="480" w:lineRule="auto"/>
        <w:jc w:val="both"/>
      </w:pPr>
      <w:r>
        <w:t xml:space="preserve">Added by Acts 2019, 86th Leg., R.S., Ch. 1370 (H.B. </w:t>
      </w:r>
      <w:hyperlink w:docLocation="table" r:id="rId2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7958.0201.</w:t>
      </w:r>
      <w:r xml:space="preserve">
        <w:t> </w:t>
      </w:r>
      <w:r xml:space="preserve">
        <w:t> </w:t>
      </w:r>
      <w:r>
        <w:t xml:space="preserve">GOVERNING BODY; TERMS.  (a)</w:t>
      </w:r>
      <w:r xml:space="preserve">
        <w:t> </w:t>
      </w:r>
      <w:r xml:space="preserve">
        <w:t> </w:t>
      </w:r>
      <w:r>
        <w:t xml:space="preserve">The district is governed by a board of five directors appointed as follows:</w:t>
      </w:r>
    </w:p>
    <w:p w:rsidR="003F3435" w:rsidRDefault="0032493E">
      <w:pPr>
        <w:spacing w:line="480" w:lineRule="auto"/>
        <w:ind w:firstLine="1440"/>
        <w:jc w:val="both"/>
      </w:pPr>
      <w:r>
        <w:t xml:space="preserve">(1)</w:t>
      </w:r>
      <w:r xml:space="preserve">
        <w:t> </w:t>
      </w:r>
      <w:r xml:space="preserve">
        <w:t> </w:t>
      </w:r>
      <w:r>
        <w:t xml:space="preserve">three directors appointed by the city; and</w:t>
      </w:r>
    </w:p>
    <w:p w:rsidR="003F3435" w:rsidRDefault="0032493E">
      <w:pPr>
        <w:spacing w:line="480" w:lineRule="auto"/>
        <w:ind w:firstLine="1440"/>
        <w:jc w:val="both"/>
      </w:pPr>
      <w:r>
        <w:t xml:space="preserve">(2)</w:t>
      </w:r>
      <w:r xml:space="preserve">
        <w:t> </w:t>
      </w:r>
      <w:r xml:space="preserve">
        <w:t> </w:t>
      </w:r>
      <w:r>
        <w:t xml:space="preserve">two directors appointed by the Smith County Commissioners Court.</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2019, 86th Leg., R.S., Ch. 1370 (H.B. </w:t>
      </w:r>
      <w:hyperlink w:docLocation="table" r:id="rId2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7958.0202.</w:t>
      </w:r>
      <w:r xml:space="preserve">
        <w:t> </w:t>
      </w:r>
      <w:r xml:space="preserve">
        <w:t> </w:t>
      </w:r>
      <w:r>
        <w:t xml:space="preserve">QUALIFICATIONS OF DIRECTORS.  (a)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an officer or employee of the city may serve as a director of the district; and</w:t>
      </w:r>
    </w:p>
    <w:p w:rsidR="003F3435" w:rsidRDefault="0032493E">
      <w:pPr>
        <w:spacing w:line="480" w:lineRule="auto"/>
        <w:ind w:firstLine="1440"/>
        <w:jc w:val="both"/>
      </w:pPr>
      <w:r>
        <w:t xml:space="preserve">(2)</w:t>
      </w:r>
      <w:r xml:space="preserve">
        <w:t> </w:t>
      </w:r>
      <w:r xml:space="preserve">
        <w:t> </w:t>
      </w:r>
      <w:r>
        <w:t xml:space="preserve">a member of the governing body of the city may serve as a director of the district.</w:t>
      </w:r>
    </w:p>
    <w:p w:rsidR="003F3435" w:rsidRDefault="0032493E">
      <w:pPr>
        <w:spacing w:line="480" w:lineRule="auto"/>
        <w:ind w:firstLine="720"/>
        <w:jc w:val="both"/>
      </w:pPr>
      <w:r>
        <w:t xml:space="preserve">(b)</w:t>
      </w:r>
      <w:r xml:space="preserve">
        <w:t> </w:t>
      </w:r>
      <w:r xml:space="preserve">
        <w:t> </w:t>
      </w:r>
      <w:r>
        <w:t xml:space="preserve">A person who qualifies to serve as a director is qualified to participate in all votes pertaining to the business of the district, subject to Section </w:t>
      </w:r>
      <w:r>
        <w:t xml:space="preserve">49.058</w:t>
      </w:r>
      <w:r>
        <w:t xml:space="preserve">, Water Code.</w:t>
      </w:r>
    </w:p>
    <w:p w:rsidR="003F3435" w:rsidRDefault="0032493E">
      <w:pPr>
        <w:spacing w:line="480" w:lineRule="auto"/>
        <w:ind w:firstLine="720"/>
        <w:jc w:val="both"/>
      </w:pPr>
      <w:r>
        <w:t xml:space="preserve">(c)</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2019, 86th Leg., R.S., Ch. 1370 (H.B. </w:t>
      </w:r>
      <w:hyperlink w:docLocation="table" r:id="rId29">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7958.0203.</w:t>
      </w:r>
      <w:r xml:space="preserve">
        <w:t> </w:t>
      </w:r>
      <w:r xml:space="preserve">
        <w:t> </w:t>
      </w:r>
      <w:r>
        <w:t xml:space="preserve">COMPENSATION; REIMBURSEMENT.</w:t>
      </w:r>
      <w:r xml:space="preserve">
        <w:t> </w:t>
      </w:r>
      <w:r xml:space="preserve">
        <w:t> </w:t>
      </w:r>
      <w:r>
        <w:t xml:space="preserve">A director serves without compensation but may receive reimbursement for actual expenses reasonably and necessarily incurred while engaging in activities on behalf of the district.</w:t>
      </w:r>
    </w:p>
    <w:p w:rsidR="003F3435" w:rsidRDefault="0032493E">
      <w:pPr>
        <w:spacing w:line="480" w:lineRule="auto"/>
        <w:jc w:val="both"/>
      </w:pPr>
      <w:r>
        <w:t xml:space="preserve">Added by Acts 2019, 86th Leg., R.S., Ch. 1370 (H.B. </w:t>
      </w:r>
      <w:hyperlink w:docLocation="table" r:id="rId3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1370 (H.B. </w:t>
      </w:r>
      <w:hyperlink w:docLocation="table" r:id="rId3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7958.0302.</w:t>
      </w:r>
      <w:r xml:space="preserve">
        <w:t> </w:t>
      </w:r>
      <w:r xml:space="preserve">
        <w:t> </w:t>
      </w:r>
      <w:r>
        <w:t xml:space="preserve">MUNICIPAL UTILITY DISTRICT POWERS AND DUTIES.  (a)</w:t>
      </w:r>
      <w:r xml:space="preserve">
        <w:t> </w:t>
      </w:r>
      <w:r xml:space="preserve">
        <w:t> </w:t>
      </w:r>
      <w:r>
        <w:t xml:space="preserve">Subject to Subsection (b),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 provide only sewer and wastewater services, including the acquisition, construction, contracting, financing, maintenance, operation, and planning of sewer and wastewater facilities or systems.</w:t>
      </w:r>
    </w:p>
    <w:p w:rsidR="003F3435" w:rsidRDefault="0032493E">
      <w:pPr>
        <w:spacing w:line="480" w:lineRule="auto"/>
        <w:jc w:val="both"/>
      </w:pPr>
      <w:r>
        <w:t xml:space="preserve">Added by Acts 2019, 86th Leg., R.S., Ch. 1370 (H.B. </w:t>
      </w:r>
      <w:hyperlink w:docLocation="table" r:id="rId3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1370 (H.B. </w:t>
      </w:r>
      <w:hyperlink w:docLocation="table" r:id="rId3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7958.0304.</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2019, 86th Leg., R.S., Ch. 1370 (H.B. </w:t>
      </w:r>
      <w:hyperlink w:docLocation="table" r:id="rId39">
        <w:r>
          <w:rPr>
            <w:rStyle w:val="Hyperlink"/>
          </w:rPr>
          <w:t>4749</w:t>
        </w:r>
      </w:hyperlink>
      <w:r>
        <w:t xml:space="preserve">), Sec. 4(b),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7958.0305.</w:t>
      </w:r>
      <w:r xml:space="preserve">
        <w:t> </w:t>
      </w:r>
      <w:r xml:space="preserve">
        <w:t> </w:t>
      </w:r>
      <w:r>
        <w:t xml:space="preserve">CONTRACTING.</w:t>
      </w:r>
      <w:r xml:space="preserve">
        <w:t> </w:t>
      </w:r>
      <w:r xml:space="preserve">
        <w:t> </w:t>
      </w:r>
      <w:r>
        <w:t xml:space="preserve">The district may contract with a political subdivision or private operator to operate and maintain the district's sewer and wastewater facilities.</w:t>
      </w:r>
    </w:p>
    <w:p w:rsidR="003F3435" w:rsidRDefault="0032493E">
      <w:pPr>
        <w:spacing w:line="480" w:lineRule="auto"/>
        <w:jc w:val="both"/>
      </w:pPr>
      <w:r>
        <w:t xml:space="preserve">Added by Acts 2019, 86th Leg., R.S., Ch. 1370 (H.B. </w:t>
      </w:r>
      <w:hyperlink w:docLocation="table" r:id="rId4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7958.0306.</w:t>
      </w:r>
      <w:r xml:space="preserve">
        <w:t> </w:t>
      </w:r>
      <w:r xml:space="preserve">
        <w:t> </w:t>
      </w:r>
      <w:r>
        <w:t xml:space="preserve">CERTIFICATE OF PUBLIC CONVENIENCE AND NECESSITY.  (a)</w:t>
      </w:r>
      <w:r xml:space="preserve">
        <w:t> </w:t>
      </w:r>
      <w:r xml:space="preserve">
        <w:t> </w:t>
      </w:r>
      <w:r>
        <w:t xml:space="preserve">Notwithstanding Chapter </w:t>
      </w:r>
      <w:r>
        <w:t xml:space="preserve">13</w:t>
      </w:r>
      <w:r>
        <w:t xml:space="preserve">, Water Code, the district may provide sewer and wastewater service without a certificate of convenience and necessity.</w:t>
      </w:r>
    </w:p>
    <w:p w:rsidR="003F3435" w:rsidRDefault="0032493E">
      <w:pPr>
        <w:spacing w:line="480" w:lineRule="auto"/>
        <w:ind w:firstLine="720"/>
        <w:jc w:val="both"/>
      </w:pPr>
      <w:r>
        <w:t xml:space="preserve">(b)</w:t>
      </w:r>
      <w:r xml:space="preserve">
        <w:t> </w:t>
      </w:r>
      <w:r xml:space="preserve">
        <w:t> </w:t>
      </w:r>
      <w:r>
        <w:t xml:space="preserve">Not later than the 30th day before the date the district intends to provide sewer and wastewater service, the district must notify the utility commission and each retail public utility that provides sewer and wastewater services in the district.</w:t>
      </w:r>
    </w:p>
    <w:p w:rsidR="003F3435" w:rsidRDefault="0032493E">
      <w:pPr>
        <w:spacing w:line="480" w:lineRule="auto"/>
        <w:ind w:firstLine="720"/>
        <w:jc w:val="both"/>
      </w:pPr>
      <w:r>
        <w:t xml:space="preserve">(c)</w:t>
      </w:r>
      <w:r xml:space="preserve">
        <w:t> </w:t>
      </w:r>
      <w:r xml:space="preserve">
        <w:t> </w:t>
      </w:r>
      <w:r>
        <w:t xml:space="preserve">If the district does not acquire a retail public utility that holds a certificate of public convenience and necessity for providing sewer and wastewater service in the district territory, the district shall:</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district begins providing sewer and wastewater service, petition the utility commission to decertify the territory inside the district of the existing certificate holder; and</w:t>
      </w:r>
    </w:p>
    <w:p w:rsidR="003F3435" w:rsidRDefault="0032493E">
      <w:pPr>
        <w:spacing w:line="480" w:lineRule="auto"/>
        <w:ind w:firstLine="1440"/>
        <w:jc w:val="both"/>
      </w:pPr>
      <w:r>
        <w:t xml:space="preserve">(2)</w:t>
      </w:r>
      <w:r xml:space="preserve">
        <w:t> </w:t>
      </w:r>
      <w:r xml:space="preserve">
        <w:t> </w:t>
      </w:r>
      <w:r>
        <w:t xml:space="preserve">compensate the existing certificate holder in an amount determined by the utility commission.</w:t>
      </w:r>
    </w:p>
    <w:p w:rsidR="003F3435" w:rsidRDefault="0032493E">
      <w:pPr>
        <w:spacing w:line="480" w:lineRule="auto"/>
        <w:jc w:val="both"/>
      </w:pPr>
      <w:r>
        <w:t xml:space="preserve">Added by Acts 2019, 86th Leg., R.S., Ch. 1370 (H.B. </w:t>
      </w:r>
      <w:hyperlink w:docLocation="table" r:id="rId4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7958.0307.</w:t>
      </w:r>
      <w:r xml:space="preserve">
        <w:t> </w:t>
      </w:r>
      <w:r xml:space="preserve">
        <w:t> </w:t>
      </w:r>
      <w:r>
        <w:t xml:space="preserve">PROFESSIONAL SERVICES.</w:t>
      </w:r>
      <w:r xml:space="preserve">
        <w:t> </w:t>
      </w:r>
      <w:r xml:space="preserve">
        <w:t> </w:t>
      </w:r>
      <w:r>
        <w:t xml:space="preserve">The district may contract with a political subdivision to provide professional services for the district, including legal services related to the exercise of eminent domain.</w:t>
      </w:r>
    </w:p>
    <w:p w:rsidR="003F3435" w:rsidRDefault="0032493E">
      <w:pPr>
        <w:spacing w:line="480" w:lineRule="auto"/>
        <w:jc w:val="both"/>
      </w:pPr>
      <w:r>
        <w:t xml:space="preserve">Added by Acts 2019, 86th Leg., R.S., Ch. 1370 (H.B. </w:t>
      </w:r>
      <w:hyperlink w:docLocation="table" r:id="rId4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7958.0308.</w:t>
      </w:r>
      <w:r xml:space="preserve">
        <w:t> </w:t>
      </w:r>
      <w:r xml:space="preserve">
        <w:t> </w:t>
      </w:r>
      <w:r>
        <w:t xml:space="preserve">SUPERMAJORITY VOTE REQUIRED FOR CERTAIN ACTIONS.</w:t>
      </w:r>
      <w:r xml:space="preserve">
        <w:t> </w:t>
      </w:r>
      <w:r xml:space="preserve">
        <w:t> </w:t>
      </w:r>
      <w:r>
        <w:t xml:space="preserve">At least four board members must vote in favor of a resolution before the board may:</w:t>
      </w:r>
    </w:p>
    <w:p w:rsidR="003F3435" w:rsidRDefault="0032493E">
      <w:pPr>
        <w:spacing w:line="480" w:lineRule="auto"/>
        <w:ind w:firstLine="1440"/>
        <w:jc w:val="both"/>
      </w:pPr>
      <w:r>
        <w:t xml:space="preserve">(1)</w:t>
      </w:r>
      <w:r xml:space="preserve">
        <w:t> </w:t>
      </w:r>
      <w:r xml:space="preserve">
        <w:t> </w:t>
      </w:r>
      <w:r>
        <w:t xml:space="preserve">increase rates or assessments by more than five percent;</w:t>
      </w:r>
    </w:p>
    <w:p w:rsidR="003F3435" w:rsidRDefault="0032493E">
      <w:pPr>
        <w:spacing w:line="480" w:lineRule="auto"/>
        <w:ind w:firstLine="1440"/>
        <w:jc w:val="both"/>
      </w:pPr>
      <w:r>
        <w:t xml:space="preserve">(2)</w:t>
      </w:r>
      <w:r xml:space="preserve">
        <w:t> </w:t>
      </w:r>
      <w:r xml:space="preserve">
        <w:t> </w:t>
      </w:r>
      <w:r>
        <w:t xml:space="preserve">incur debt or increase the amount of debt that the district has outstanding; or</w:t>
      </w:r>
    </w:p>
    <w:p w:rsidR="003F3435" w:rsidRDefault="0032493E">
      <w:pPr>
        <w:spacing w:line="480" w:lineRule="auto"/>
        <w:ind w:firstLine="1440"/>
        <w:jc w:val="both"/>
      </w:pPr>
      <w:r>
        <w:t xml:space="preserve">(3)</w:t>
      </w:r>
      <w:r xml:space="preserve">
        <w:t> </w:t>
      </w:r>
      <w:r xml:space="preserve">
        <w:t> </w:t>
      </w:r>
      <w:r>
        <w:t xml:space="preserve">order a dissolution election under Section </w:t>
      </w:r>
      <w:r>
        <w:t xml:space="preserve">7958.0601</w:t>
      </w:r>
      <w:r>
        <w:t xml:space="preserve">.</w:t>
      </w:r>
    </w:p>
    <w:p w:rsidR="003F3435" w:rsidRDefault="0032493E">
      <w:pPr>
        <w:spacing w:line="480" w:lineRule="auto"/>
        <w:jc w:val="both"/>
      </w:pPr>
      <w:r>
        <w:t xml:space="preserve">Added by Acts 2019, 86th Leg., R.S., Ch. 1370 (H.B. </w:t>
      </w:r>
      <w:hyperlink w:docLocation="table" r:id="rId4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7958.0401.</w:t>
      </w:r>
      <w:r xml:space="preserve">
        <w:t> </w:t>
      </w:r>
      <w:r xml:space="preserve">
        <w:t> </w:t>
      </w:r>
      <w:r>
        <w:t xml:space="preserve">ELECTIONS REGARDING BONDS.</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jc w:val="both"/>
      </w:pPr>
      <w:r>
        <w:t xml:space="preserve">Added by Acts 2019, 86th Leg., R.S., Ch. 1370 (H.B. </w:t>
      </w:r>
      <w:hyperlink w:docLocation="table" r:id="rId49">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7958.0402.</w:t>
      </w:r>
      <w:r xml:space="preserve">
        <w:t> </w:t>
      </w:r>
      <w:r xml:space="preserve">
        <w:t> </w:t>
      </w:r>
      <w:r>
        <w:t xml:space="preserve">PROHIBITION ON IMPOSITION OF TAXES.</w:t>
      </w:r>
      <w:r xml:space="preserve">
        <w:t> </w:t>
      </w:r>
      <w:r>
        <w:t xml:space="preserve">(a) The district may not impose an ad valorem tax for any purpose.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 Water Code, does not apply to the district.</w:t>
      </w:r>
    </w:p>
    <w:p w:rsidR="003F3435" w:rsidRDefault="0032493E">
      <w:pPr>
        <w:spacing w:line="480" w:lineRule="auto"/>
        <w:jc w:val="both"/>
      </w:pPr>
      <w:r>
        <w:t xml:space="preserve">Added by Acts 2019, 86th Leg., R.S., Ch. 1370 (H.B. </w:t>
      </w:r>
      <w:hyperlink w:docLocation="table" r:id="rId5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1370 (H.B. </w:t>
      </w:r>
      <w:hyperlink w:docLocation="table" r:id="rId5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DISSOLUTION BY ELECTION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7958.0601.</w:t>
      </w:r>
      <w:r xml:space="preserve">
        <w:t> </w:t>
      </w:r>
      <w:r xml:space="preserve">
        <w:t> </w:t>
      </w:r>
      <w:r>
        <w:t xml:space="preserve">DISSOLUTION ELECTION CALLED BY BOARD.</w:t>
      </w:r>
      <w:r xml:space="preserve">
        <w:t> </w:t>
      </w:r>
      <w:r xml:space="preserve">
        <w:t> </w:t>
      </w:r>
      <w:r>
        <w:t xml:space="preserve">The board may order an election on the question of dissolving the district and transferring the district's assets and obligations to another political subdivision of the state, if the board concludes after a public hearing held on the issue that it is in the best interest of the district's residents and of the persons served by the district for the district to dissolve.</w:t>
      </w:r>
    </w:p>
    <w:p w:rsidR="003F3435" w:rsidRDefault="0032493E">
      <w:pPr>
        <w:spacing w:line="480" w:lineRule="auto"/>
        <w:jc w:val="both"/>
      </w:pPr>
      <w:r>
        <w:t xml:space="preserve">Added by Acts 2019, 86th Leg., R.S., Ch. 1370 (H.B. </w:t>
      </w:r>
      <w:hyperlink w:docLocation="table" r:id="rId5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7958.0602.</w:t>
      </w:r>
      <w:r xml:space="preserve">
        <w:t> </w:t>
      </w:r>
      <w:r xml:space="preserve">
        <w:t> </w:t>
      </w:r>
      <w:r>
        <w:t xml:space="preserve">DISSOLUTION ELECTION CALLED BY PETITION.</w:t>
      </w:r>
      <w:r xml:space="preserve">
        <w:t> </w:t>
      </w:r>
      <w:r xml:space="preserve">
        <w:t> </w:t>
      </w:r>
      <w:r>
        <w:t xml:space="preserve">The board shall order an election on the question of dissolving the district and transferring the district's assets and obligations to another political subdivision of the state if the board receives a petition requesting an election on that question.</w:t>
      </w:r>
      <w:r xml:space="preserve">
        <w:t> </w:t>
      </w:r>
      <w:r xml:space="preserve">
        <w:t> </w:t>
      </w:r>
      <w:r>
        <w:t xml:space="preserve">The petition must be signed by at least 15 percent of the district's registered voters.</w:t>
      </w:r>
    </w:p>
    <w:p w:rsidR="003F3435" w:rsidRDefault="0032493E">
      <w:pPr>
        <w:spacing w:line="480" w:lineRule="auto"/>
        <w:jc w:val="both"/>
      </w:pPr>
      <w:r>
        <w:t xml:space="preserve">Added by Acts 2019, 86th Leg., R.S., Ch. 1370 (H.B. </w:t>
      </w:r>
      <w:hyperlink w:docLocation="table" r:id="rId5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7958.0603.</w:t>
      </w:r>
      <w:r xml:space="preserve">
        <w:t> </w:t>
      </w:r>
      <w:r xml:space="preserve">
        <w:t> </w:t>
      </w:r>
      <w:r>
        <w:t xml:space="preserve">ELECTION ORDER.</w:t>
      </w:r>
      <w:r xml:space="preserve">
        <w:t> </w:t>
      </w:r>
      <w:r xml:space="preserve">
        <w:t> </w:t>
      </w:r>
      <w:r>
        <w:t xml:space="preserve">An order calling an election held under this subchapter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2019, 86th Leg., R.S., Ch. 1370 (H.B. </w:t>
      </w:r>
      <w:hyperlink w:docLocation="table" r:id="rId59">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7958.0604.</w:t>
      </w:r>
      <w:r xml:space="preserve">
        <w:t> </w:t>
      </w:r>
      <w:r xml:space="preserve">
        <w:t> </w:t>
      </w:r>
      <w:r>
        <w:t xml:space="preserve">NOTICE OF DISSOLUTION ELECTION.  (a)</w:t>
      </w:r>
      <w:r xml:space="preserve">
        <w:t> </w:t>
      </w:r>
      <w:r xml:space="preserve">
        <w:t> </w:t>
      </w:r>
      <w:r>
        <w:t xml:space="preserve">The board shall give notice of an election ordered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30th day before the date set for the election.</w:t>
      </w:r>
    </w:p>
    <w:p w:rsidR="003F3435" w:rsidRDefault="0032493E">
      <w:pPr>
        <w:spacing w:line="480" w:lineRule="auto"/>
        <w:jc w:val="both"/>
      </w:pPr>
      <w:r>
        <w:t xml:space="preserve">Added by Acts 2019, 86th Leg., R.S., Ch. 1370 (H.B. </w:t>
      </w:r>
      <w:hyperlink w:docLocation="table" r:id="rId6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7958.0605.</w:t>
      </w:r>
      <w:r xml:space="preserve">
        <w:t> </w:t>
      </w:r>
      <w:r xml:space="preserve">
        <w:t> </w:t>
      </w:r>
      <w:r>
        <w:t xml:space="preserve">APPLICABILITY OF UNIFORM ELECTION DATES.</w:t>
      </w:r>
      <w:r xml:space="preserve">
        <w:t> </w:t>
      </w:r>
      <w:r xml:space="preserve">
        <w:t> </w:t>
      </w:r>
      <w:r>
        <w:t xml:space="preserve">Section </w:t>
      </w:r>
      <w:r>
        <w:t xml:space="preserve">41.001</w:t>
      </w:r>
      <w:r>
        <w:t xml:space="preserve">, Election Code, does not apply to an election held under this subchapter.</w:t>
      </w:r>
    </w:p>
    <w:p w:rsidR="003F3435" w:rsidRDefault="0032493E">
      <w:pPr>
        <w:spacing w:line="480" w:lineRule="auto"/>
        <w:jc w:val="both"/>
      </w:pPr>
      <w:r>
        <w:t xml:space="preserve">Added by Acts 2019, 86th Leg., R.S., Ch. 1370 (H.B. </w:t>
      </w:r>
      <w:hyperlink w:docLocation="table" r:id="rId6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7958.0606.</w:t>
      </w:r>
      <w:r xml:space="preserve">
        <w:t> </w:t>
      </w:r>
      <w:r xml:space="preserve">
        <w:t> </w:t>
      </w:r>
      <w:r>
        <w:t xml:space="preserve">ELECTION RESULTS.  (a)</w:t>
      </w:r>
      <w:r xml:space="preserve">
        <w:t> </w:t>
      </w:r>
      <w:r xml:space="preserve">
        <w:t> </w:t>
      </w:r>
      <w:r>
        <w:t xml:space="preserve">If a majority of the votes in an election held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held under this subchapter do not favor dissolution, the board shall continue to administer the district, and another election on the question of dissolution may not be held before the first anniversary of the date of the most recent election held on the question of dissolving the district.</w:t>
      </w:r>
    </w:p>
    <w:p w:rsidR="003F3435" w:rsidRDefault="0032493E">
      <w:pPr>
        <w:spacing w:line="480" w:lineRule="auto"/>
        <w:jc w:val="both"/>
      </w:pPr>
      <w:r>
        <w:t xml:space="preserve">Added by Acts 2019, 86th Leg., R.S., Ch. 1370 (H.B. </w:t>
      </w:r>
      <w:hyperlink w:docLocation="table" r:id="rId65">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6">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7958.0607.</w:t>
      </w:r>
      <w:r xml:space="preserve">
        <w:t> </w:t>
      </w:r>
      <w:r xml:space="preserve">
        <w:t> </w:t>
      </w:r>
      <w:r>
        <w:t xml:space="preserve">TRANSFER OF ASSETS, OBLIGATIONS, AND PROVISION OF SERVICES.  (a)</w:t>
      </w:r>
      <w:r xml:space="preserve">
        <w:t> </w:t>
      </w:r>
      <w:r xml:space="preserve">
        <w:t> </w:t>
      </w:r>
      <w:r>
        <w:t xml:space="preserve">As soon as practicable following the issuance of an order under Section </w:t>
      </w:r>
      <w:r>
        <w:t xml:space="preserve">7958.0606</w:t>
      </w:r>
      <w:r>
        <w:t xml:space="preserve">(a), the board shall:</w:t>
      </w:r>
    </w:p>
    <w:p w:rsidR="003F3435" w:rsidRDefault="0032493E">
      <w:pPr>
        <w:spacing w:line="480" w:lineRule="auto"/>
        <w:ind w:firstLine="1440"/>
        <w:jc w:val="both"/>
      </w:pPr>
      <w:r>
        <w:t xml:space="preserve">(1)</w:t>
      </w:r>
      <w:r xml:space="preserve">
        <w:t> </w:t>
      </w:r>
      <w:r xml:space="preserve">
        <w:t> </w:t>
      </w:r>
      <w:r>
        <w:t xml:space="preserve">begin the process of transferring the district's assets and obligations to one or more political subdivisions in a fair and equitable manner; and</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provides services, the board or a receiver appointed under Section </w:t>
      </w:r>
      <w:r>
        <w:t xml:space="preserve">7958.0608</w:t>
      </w:r>
      <w:r>
        <w:t xml:space="preserve"> shall make arrangements for the uninterrupted provision of services.</w:t>
      </w:r>
    </w:p>
    <w:p w:rsidR="003F3435" w:rsidRDefault="0032493E">
      <w:pPr>
        <w:spacing w:line="480" w:lineRule="auto"/>
        <w:jc w:val="both"/>
      </w:pPr>
      <w:r>
        <w:t xml:space="preserve">Added by Acts 2019, 86th Leg., R.S., Ch. 1370 (H.B. </w:t>
      </w:r>
      <w:hyperlink w:docLocation="table" r:id="rId67">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8">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7958.0608.</w:t>
      </w:r>
      <w:r xml:space="preserve">
        <w:t> </w:t>
      </w:r>
      <w:r xml:space="preserve">
        <w:t> </w:t>
      </w:r>
      <w:r>
        <w:t xml:space="preserve">RECEIVER.</w:t>
      </w:r>
      <w:r xml:space="preserve">
        <w:t> </w:t>
      </w:r>
      <w:r xml:space="preserve">
        <w:t> </w:t>
      </w:r>
      <w:r>
        <w:t xml:space="preserve">If the executive director of the commission determines that the board has failed to make substantial progress in transferring the district's assets and obligations to one or more political subdivisions in a fair and equitable manner, the executive director shall appoint a receiver for the district.</w:t>
      </w:r>
    </w:p>
    <w:p w:rsidR="003F3435" w:rsidRDefault="0032493E">
      <w:pPr>
        <w:spacing w:line="480" w:lineRule="auto"/>
        <w:jc w:val="both"/>
      </w:pPr>
      <w:r>
        <w:t xml:space="preserve">Added by Acts 2019, 86th Leg., R.S., Ch. 1370 (H.B. </w:t>
      </w:r>
      <w:hyperlink w:docLocation="table" r:id="rId69">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0">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7958.0609.</w:t>
      </w:r>
      <w:r xml:space="preserve">
        <w:t> </w:t>
      </w:r>
      <w:r xml:space="preserve">
        <w:t> </w:t>
      </w:r>
      <w:r>
        <w:t xml:space="preserve">REPORT; DISSOLUTION ORDER.  (a)</w:t>
      </w:r>
      <w:r xml:space="preserve">
        <w:t> </w:t>
      </w:r>
      <w:r xml:space="preserve">
        <w:t> </w:t>
      </w:r>
      <w:r>
        <w:t xml:space="preserve">After the district has transferred all of the district's assets and obligations and has arranged for the continued provision of services provided by the district, if applicable, the board shall file a written report with the commission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 receives the report and determines that the requirements of this subchapter have been fulfilled, the commission shall enter an order dissolving the district.</w:t>
      </w:r>
    </w:p>
    <w:p w:rsidR="003F3435" w:rsidRDefault="0032493E">
      <w:pPr>
        <w:spacing w:line="480" w:lineRule="auto"/>
        <w:jc w:val="both"/>
      </w:pPr>
      <w:r>
        <w:t xml:space="preserve">Added by Acts 2019, 86th Leg., R.S., Ch. 1370 (H.B. </w:t>
      </w:r>
      <w:hyperlink w:docLocation="table" r:id="rId71">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G.  ANNEXATION OF LAND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2">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7958.0701.</w:t>
      </w:r>
      <w:r xml:space="preserve">
        <w:t> </w:t>
      </w:r>
      <w:r xml:space="preserve">
        <w:t> </w:t>
      </w:r>
      <w:r>
        <w:t xml:space="preserve">GENERAL ANNEXATION PROVISIONS.  (a)</w:t>
      </w:r>
      <w:r xml:space="preserve">
        <w:t> </w:t>
      </w:r>
      <w:r xml:space="preserve">
        <w:t> </w:t>
      </w:r>
      <w:r>
        <w:t xml:space="preserve">Except as provided by this section, Subchapter </w:t>
      </w:r>
      <w:r>
        <w:t xml:space="preserve">J</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In addition to the requirements of Section </w:t>
      </w:r>
      <w:r>
        <w:t xml:space="preserve">49.302</w:t>
      </w:r>
      <w:r>
        <w:t xml:space="preserve">(b), Water Code, the petition must also be signed by a majority of registered voters in the defined area to be annexed.</w:t>
      </w:r>
    </w:p>
    <w:p w:rsidR="003F3435" w:rsidRDefault="0032493E">
      <w:pPr>
        <w:spacing w:line="480" w:lineRule="auto"/>
        <w:jc w:val="both"/>
      </w:pPr>
      <w:r>
        <w:t xml:space="preserve">Added by Acts 2019, 86th Leg., R.S., Ch. 1370 (H.B. </w:t>
      </w:r>
      <w:hyperlink w:docLocation="table" r:id="rId73">
        <w:r>
          <w:rPr>
            <w:rStyle w:val="Hyperlink"/>
          </w:rPr>
          <w:t>4749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4">
        <w:r>
          <w:rPr>
            <w:rStyle w:val="Hyperlink"/>
          </w:rPr>
          <w:t>3810</w:t>
        </w:r>
      </w:hyperlink>
      <w:r>
        <w:t xml:space="preserve">, 89th Legislature, Regular Session, for amendments affecting the following section.</w:t>
      </w:r>
    </w:p>
    <w:p w:rsidR="003F3435" w:rsidRDefault="0032493E">
      <w:pPr>
        <w:spacing w:line="480" w:lineRule="auto"/>
        <w:ind w:firstLine="720"/>
        <w:jc w:val="both"/>
      </w:pPr>
      <w:r>
        <w:t xml:space="preserve">Sec. 7958.0702.</w:t>
      </w:r>
      <w:r xml:space="preserve">
        <w:t> </w:t>
      </w:r>
      <w:r xml:space="preserve">
        <w:t> </w:t>
      </w:r>
      <w:r>
        <w:t xml:space="preserve">RETALIATION FOR ANNEXATION DISAPPROVAL PROHIBITED.  (a)</w:t>
      </w:r>
      <w:r xml:space="preserve">
        <w:t> </w:t>
      </w:r>
      <w:r xml:space="preserve">
        <w:t> </w:t>
      </w:r>
      <w:r>
        <w:t xml:space="preserve">The disapproval of the proposed annexation of an area by the district does not affect any existing legal obligation of the district to continue to provide services in the area, including wastewater services.</w:t>
      </w:r>
    </w:p>
    <w:p w:rsidR="003F3435" w:rsidRDefault="0032493E">
      <w:pPr>
        <w:spacing w:line="480" w:lineRule="auto"/>
        <w:ind w:firstLine="720"/>
        <w:jc w:val="both"/>
      </w:pPr>
      <w:r>
        <w:t xml:space="preserve">(b)</w:t>
      </w:r>
      <w:r xml:space="preserve">
        <w:t> </w:t>
      </w:r>
      <w:r xml:space="preserve">
        <w:t> </w:t>
      </w:r>
      <w:r>
        <w:t xml:space="preserve">The district may not initiate a rate proceeding solely because of the disapproval of a proposed annexation of an area.</w:t>
      </w:r>
    </w:p>
    <w:p w:rsidR="003F3435" w:rsidRDefault="0032493E">
      <w:pPr>
        <w:spacing w:line="480" w:lineRule="auto"/>
        <w:jc w:val="both"/>
      </w:pPr>
      <w:r>
        <w:t xml:space="preserve">Added by Acts 2019, 86th Leg., R.S., Ch. 1370 (H.B. </w:t>
      </w:r>
      <w:hyperlink w:docLocation="table" r:id="rId75">
        <w:r>
          <w:rPr>
            <w:rStyle w:val="Hyperlink"/>
          </w:rPr>
          <w:t>4749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810F.HTM" TargetMode="External" Id="rId14" /><Relationship Type="http://schemas.openxmlformats.org/officeDocument/2006/relationships/hyperlink" Target="http://capitol.texas.gov/tlodocs/86R/billtext/html/HB04749F.HTM" TargetMode="External" Id="rId15" /><Relationship Type="http://schemas.openxmlformats.org/officeDocument/2006/relationships/hyperlink" Target="http://capitol.texas.gov/tlodocs/89R/billtext/html/HB03810F.HTM" TargetMode="External" Id="rId16" /><Relationship Type="http://schemas.openxmlformats.org/officeDocument/2006/relationships/hyperlink" Target="http://capitol.texas.gov/tlodocs/86R/billtext/html/HB04749F.HTM" TargetMode="External" Id="rId17" /><Relationship Type="http://schemas.openxmlformats.org/officeDocument/2006/relationships/hyperlink" Target="http://capitol.texas.gov/tlodocs/89R/billtext/html/HB03810F.HTM" TargetMode="External" Id="rId18" /><Relationship Type="http://schemas.openxmlformats.org/officeDocument/2006/relationships/hyperlink" Target="http://capitol.texas.gov/tlodocs/86R/billtext/html/HB04749F.HTM" TargetMode="External" Id="rId19" /><Relationship Type="http://schemas.openxmlformats.org/officeDocument/2006/relationships/hyperlink" Target="http://capitol.texas.gov/tlodocs/89R/billtext/html/HB03810F.HTM" TargetMode="External" Id="rId20" /><Relationship Type="http://schemas.openxmlformats.org/officeDocument/2006/relationships/hyperlink" Target="http://capitol.texas.gov/tlodocs/86R/billtext/html/HB04749F.HTM" TargetMode="External" Id="rId21" /><Relationship Type="http://schemas.openxmlformats.org/officeDocument/2006/relationships/hyperlink" Target="http://capitol.texas.gov/tlodocs/89R/billtext/html/HB03810F.HTM" TargetMode="External" Id="rId22" /><Relationship Type="http://schemas.openxmlformats.org/officeDocument/2006/relationships/hyperlink" Target="http://capitol.texas.gov/tlodocs/86R/billtext/html/HB04749F.HTM" TargetMode="External" Id="rId23" /><Relationship Type="http://schemas.openxmlformats.org/officeDocument/2006/relationships/hyperlink" Target="http://capitol.texas.gov/tlodocs/89R/billtext/html/HB03810F.HTM" TargetMode="External" Id="rId24" /><Relationship Type="http://schemas.openxmlformats.org/officeDocument/2006/relationships/hyperlink" Target="http://capitol.texas.gov/tlodocs/86R/billtext/html/HB04749F.HTM" TargetMode="External" Id="rId25" /><Relationship Type="http://schemas.openxmlformats.org/officeDocument/2006/relationships/hyperlink" Target="http://capitol.texas.gov/tlodocs/89R/billtext/html/HB03810F.HTM" TargetMode="External" Id="rId26" /><Relationship Type="http://schemas.openxmlformats.org/officeDocument/2006/relationships/hyperlink" Target="http://capitol.texas.gov/tlodocs/86R/billtext/html/HB04749F.HTM" TargetMode="External" Id="rId27" /><Relationship Type="http://schemas.openxmlformats.org/officeDocument/2006/relationships/hyperlink" Target="http://capitol.texas.gov/tlodocs/89R/billtext/html/HB03810F.HTM" TargetMode="External" Id="rId28" /><Relationship Type="http://schemas.openxmlformats.org/officeDocument/2006/relationships/hyperlink" Target="http://capitol.texas.gov/tlodocs/86R/billtext/html/HB04749F.HTM" TargetMode="External" Id="rId29" /><Relationship Type="http://schemas.openxmlformats.org/officeDocument/2006/relationships/hyperlink" Target="http://capitol.texas.gov/tlodocs/89R/billtext/html/HB03810F.HTM" TargetMode="External" Id="rId30" /><Relationship Type="http://schemas.openxmlformats.org/officeDocument/2006/relationships/hyperlink" Target="http://capitol.texas.gov/tlodocs/86R/billtext/html/HB04749F.HTM" TargetMode="External" Id="rId31" /><Relationship Type="http://schemas.openxmlformats.org/officeDocument/2006/relationships/hyperlink" Target="http://capitol.texas.gov/tlodocs/89R/billtext/html/HB03810F.HTM" TargetMode="External" Id="rId32" /><Relationship Type="http://schemas.openxmlformats.org/officeDocument/2006/relationships/hyperlink" Target="http://capitol.texas.gov/tlodocs/86R/billtext/html/HB04749F.HTM" TargetMode="External" Id="rId33" /><Relationship Type="http://schemas.openxmlformats.org/officeDocument/2006/relationships/hyperlink" Target="http://capitol.texas.gov/tlodocs/89R/billtext/html/HB03810F.HTM" TargetMode="External" Id="rId34" /><Relationship Type="http://schemas.openxmlformats.org/officeDocument/2006/relationships/hyperlink" Target="http://capitol.texas.gov/tlodocs/86R/billtext/html/HB04749F.HTM" TargetMode="External" Id="rId35" /><Relationship Type="http://schemas.openxmlformats.org/officeDocument/2006/relationships/hyperlink" Target="http://capitol.texas.gov/tlodocs/89R/billtext/html/HB03810F.HTM" TargetMode="External" Id="rId36" /><Relationship Type="http://schemas.openxmlformats.org/officeDocument/2006/relationships/hyperlink" Target="http://capitol.texas.gov/tlodocs/86R/billtext/html/HB04749F.HTM" TargetMode="External" Id="rId37" /><Relationship Type="http://schemas.openxmlformats.org/officeDocument/2006/relationships/hyperlink" Target="http://capitol.texas.gov/tlodocs/89R/billtext/html/HB03810F.HTM" TargetMode="External" Id="rId38" /><Relationship Type="http://schemas.openxmlformats.org/officeDocument/2006/relationships/hyperlink" Target="http://capitol.texas.gov/tlodocs/86R/billtext/html/HB04749F.HTM" TargetMode="External" Id="rId39" /><Relationship Type="http://schemas.openxmlformats.org/officeDocument/2006/relationships/hyperlink" Target="http://capitol.texas.gov/tlodocs/89R/billtext/html/HB03810F.HTM" TargetMode="External" Id="rId40" /><Relationship Type="http://schemas.openxmlformats.org/officeDocument/2006/relationships/hyperlink" Target="http://capitol.texas.gov/tlodocs/86R/billtext/html/HB04749F.HTM" TargetMode="External" Id="rId41" /><Relationship Type="http://schemas.openxmlformats.org/officeDocument/2006/relationships/hyperlink" Target="http://capitol.texas.gov/tlodocs/89R/billtext/html/HB03810F.HTM" TargetMode="External" Id="rId42" /><Relationship Type="http://schemas.openxmlformats.org/officeDocument/2006/relationships/hyperlink" Target="http://capitol.texas.gov/tlodocs/86R/billtext/html/HB04749F.HTM" TargetMode="External" Id="rId43" /><Relationship Type="http://schemas.openxmlformats.org/officeDocument/2006/relationships/hyperlink" Target="http://capitol.texas.gov/tlodocs/89R/billtext/html/HB03810F.HTM" TargetMode="External" Id="rId44" /><Relationship Type="http://schemas.openxmlformats.org/officeDocument/2006/relationships/hyperlink" Target="http://capitol.texas.gov/tlodocs/86R/billtext/html/HB04749F.HTM" TargetMode="External" Id="rId45" /><Relationship Type="http://schemas.openxmlformats.org/officeDocument/2006/relationships/hyperlink" Target="http://capitol.texas.gov/tlodocs/89R/billtext/html/HB03810F.HTM" TargetMode="External" Id="rId46" /><Relationship Type="http://schemas.openxmlformats.org/officeDocument/2006/relationships/hyperlink" Target="http://capitol.texas.gov/tlodocs/86R/billtext/html/HB04749F.HTM" TargetMode="External" Id="rId47" /><Relationship Type="http://schemas.openxmlformats.org/officeDocument/2006/relationships/hyperlink" Target="http://capitol.texas.gov/tlodocs/89R/billtext/html/HB03810F.HTM" TargetMode="External" Id="rId48" /><Relationship Type="http://schemas.openxmlformats.org/officeDocument/2006/relationships/hyperlink" Target="http://capitol.texas.gov/tlodocs/86R/billtext/html/HB04749F.HTM" TargetMode="External" Id="rId49" /><Relationship Type="http://schemas.openxmlformats.org/officeDocument/2006/relationships/hyperlink" Target="http://capitol.texas.gov/tlodocs/89R/billtext/html/HB03810F.HTM" TargetMode="External" Id="rId50" /><Relationship Type="http://schemas.openxmlformats.org/officeDocument/2006/relationships/hyperlink" Target="http://capitol.texas.gov/tlodocs/86R/billtext/html/HB04749F.HTM" TargetMode="External" Id="rId51" /><Relationship Type="http://schemas.openxmlformats.org/officeDocument/2006/relationships/hyperlink" Target="http://capitol.texas.gov/tlodocs/89R/billtext/html/HB03810F.HTM" TargetMode="External" Id="rId52" /><Relationship Type="http://schemas.openxmlformats.org/officeDocument/2006/relationships/hyperlink" Target="http://capitol.texas.gov/tlodocs/86R/billtext/html/HB04749F.HTM" TargetMode="External" Id="rId53" /><Relationship Type="http://schemas.openxmlformats.org/officeDocument/2006/relationships/hyperlink" Target="http://capitol.texas.gov/tlodocs/89R/billtext/html/HB03810F.HTM" TargetMode="External" Id="rId54" /><Relationship Type="http://schemas.openxmlformats.org/officeDocument/2006/relationships/hyperlink" Target="http://capitol.texas.gov/tlodocs/86R/billtext/html/HB04749F.HTM" TargetMode="External" Id="rId55" /><Relationship Type="http://schemas.openxmlformats.org/officeDocument/2006/relationships/hyperlink" Target="http://capitol.texas.gov/tlodocs/89R/billtext/html/HB03810F.HTM" TargetMode="External" Id="rId56" /><Relationship Type="http://schemas.openxmlformats.org/officeDocument/2006/relationships/hyperlink" Target="http://capitol.texas.gov/tlodocs/86R/billtext/html/HB04749F.HTM" TargetMode="External" Id="rId57" /><Relationship Type="http://schemas.openxmlformats.org/officeDocument/2006/relationships/hyperlink" Target="http://capitol.texas.gov/tlodocs/89R/billtext/html/HB03810F.HTM" TargetMode="External" Id="rId58" /><Relationship Type="http://schemas.openxmlformats.org/officeDocument/2006/relationships/hyperlink" Target="http://capitol.texas.gov/tlodocs/86R/billtext/html/HB04749F.HTM" TargetMode="External" Id="rId59" /><Relationship Type="http://schemas.openxmlformats.org/officeDocument/2006/relationships/hyperlink" Target="http://capitol.texas.gov/tlodocs/89R/billtext/html/HB03810F.HTM" TargetMode="External" Id="rId60" /><Relationship Type="http://schemas.openxmlformats.org/officeDocument/2006/relationships/hyperlink" Target="http://capitol.texas.gov/tlodocs/86R/billtext/html/HB04749F.HTM" TargetMode="External" Id="rId61" /><Relationship Type="http://schemas.openxmlformats.org/officeDocument/2006/relationships/hyperlink" Target="http://capitol.texas.gov/tlodocs/89R/billtext/html/HB03810F.HTM" TargetMode="External" Id="rId62" /><Relationship Type="http://schemas.openxmlformats.org/officeDocument/2006/relationships/hyperlink" Target="http://capitol.texas.gov/tlodocs/86R/billtext/html/HB04749F.HTM" TargetMode="External" Id="rId63" /><Relationship Type="http://schemas.openxmlformats.org/officeDocument/2006/relationships/hyperlink" Target="http://capitol.texas.gov/tlodocs/89R/billtext/html/HB03810F.HTM" TargetMode="External" Id="rId64" /><Relationship Type="http://schemas.openxmlformats.org/officeDocument/2006/relationships/hyperlink" Target="http://capitol.texas.gov/tlodocs/86R/billtext/html/HB04749F.HTM" TargetMode="External" Id="rId65" /><Relationship Type="http://schemas.openxmlformats.org/officeDocument/2006/relationships/hyperlink" Target="http://capitol.texas.gov/tlodocs/89R/billtext/html/HB03810F.HTM" TargetMode="External" Id="rId66" /><Relationship Type="http://schemas.openxmlformats.org/officeDocument/2006/relationships/hyperlink" Target="http://capitol.texas.gov/tlodocs/86R/billtext/html/HB04749F.HTM" TargetMode="External" Id="rId67" /><Relationship Type="http://schemas.openxmlformats.org/officeDocument/2006/relationships/hyperlink" Target="http://capitol.texas.gov/tlodocs/89R/billtext/html/HB03810F.HTM" TargetMode="External" Id="rId68" /><Relationship Type="http://schemas.openxmlformats.org/officeDocument/2006/relationships/hyperlink" Target="http://capitol.texas.gov/tlodocs/86R/billtext/html/HB04749F.HTM" TargetMode="External" Id="rId69" /><Relationship Type="http://schemas.openxmlformats.org/officeDocument/2006/relationships/hyperlink" Target="http://capitol.texas.gov/tlodocs/89R/billtext/html/HB03810F.HTM" TargetMode="External" Id="rId70" /><Relationship Type="http://schemas.openxmlformats.org/officeDocument/2006/relationships/hyperlink" Target="http://capitol.texas.gov/tlodocs/86R/billtext/html/HB04749F.HTM" TargetMode="External" Id="rId71" /><Relationship Type="http://schemas.openxmlformats.org/officeDocument/2006/relationships/hyperlink" Target="http://capitol.texas.gov/tlodocs/89R/billtext/html/HB03810F.HTM" TargetMode="External" Id="rId72" /><Relationship Type="http://schemas.openxmlformats.org/officeDocument/2006/relationships/hyperlink" Target="http://capitol.texas.gov/tlodocs/86R/billtext/html/HB04749F.HTM" TargetMode="External" Id="rId73" /><Relationship Type="http://schemas.openxmlformats.org/officeDocument/2006/relationships/hyperlink" Target="http://capitol.texas.gov/tlodocs/89R/billtext/html/HB03810F.HTM" TargetMode="External" Id="rId74" /><Relationship Type="http://schemas.openxmlformats.org/officeDocument/2006/relationships/hyperlink" Target="http://capitol.texas.gov/tlodocs/86R/billtext/html/HB04749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