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8013.004.</w:t>
      </w:r>
    </w:p>
    <w:p w:rsidR="003F3435" w:rsidRDefault="0032493E">
      <w:pPr>
        <w:spacing w:line="480" w:lineRule="auto"/>
        <w:jc w:val="center"/>
      </w:pPr>
      <w:r>
        <w:t xml:space="preserve">CHAPTER 8013.  RIO DE VIDA MUNICIPAL UTILITY</w:t>
      </w:r>
    </w:p>
    <w:p w:rsidR="003F3435" w:rsidRDefault="0032493E">
      <w:pPr>
        <w:spacing w:line="480" w:lineRule="auto"/>
        <w:jc w:val="center"/>
      </w:pPr>
      <w:r>
        <w:t xml:space="preserve">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8013.001.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Austin,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"County" means Travis County.</w:t>
      </w:r>
    </w:p>
    <w:p w:rsidR="003F3435" w:rsidRDefault="0032493E">
      <w:pPr>
        <w:spacing w:line="480" w:lineRule="auto"/>
        <w:ind w:firstLine="1440"/>
        <w:jc w:val="both"/>
      </w:pPr>
      <w:r>
        <w:t xml:space="preserve">(5)</w:t>
      </w:r>
      <w:r xml:space="preserve">
        <w:t> </w:t>
      </w:r>
      <w:r xml:space="preserve">
        <w:t> </w:t>
      </w:r>
      <w:r>
        <w:t xml:space="preserve">"Director" means a board member.</w:t>
      </w:r>
    </w:p>
    <w:p w:rsidR="003F3435" w:rsidRDefault="0032493E">
      <w:pPr>
        <w:spacing w:line="480" w:lineRule="auto"/>
        <w:ind w:firstLine="1440"/>
        <w:jc w:val="both"/>
      </w:pPr>
      <w:r>
        <w:t xml:space="preserve">(6)</w:t>
      </w:r>
      <w:r xml:space="preserve">
        <w:t> </w:t>
      </w:r>
      <w:r xml:space="preserve">
        <w:t> </w:t>
      </w:r>
      <w:r>
        <w:t xml:space="preserve">"District" means the Rio de Vida Municipal Utility District No. 1.</w:t>
      </w:r>
    </w:p>
    <w:p w:rsidR="003F3435" w:rsidRDefault="0032493E">
      <w:pPr>
        <w:spacing w:line="480" w:lineRule="auto"/>
        <w:jc w:val="both"/>
      </w:pPr>
      <w:r>
        <w:t xml:space="preserve">Added by Acts 2017, 85th Leg., R.S., Ch. 644 (H.B. </w:t>
      </w:r>
      <w:hyperlink w:docLocation="table" r:id="rId14">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644 (H.B. </w:t>
      </w:r>
      <w:hyperlink w:docLocation="table" r:id="rId15">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four permanent directors.</w:t>
      </w:r>
    </w:p>
    <w:p w:rsidR="003F3435" w:rsidRDefault="0032493E">
      <w:pPr>
        <w:spacing w:line="480" w:lineRule="auto"/>
        <w:jc w:val="both"/>
      </w:pPr>
      <w:r>
        <w:t xml:space="preserve">Added by Acts 2017, 85th Leg., R.S., Ch. 644 (H.B. </w:t>
      </w:r>
      <w:hyperlink w:docLocation="table" r:id="rId16">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8013.004.</w:t>
      </w:r>
      <w:r xml:space="preserve">
        <w:t> </w:t>
      </w:r>
      <w:r xml:space="preserve">
        <w:t> </w:t>
      </w:r>
      <w:r>
        <w:t xml:space="preserve">CONSENT OF CITY REQUIRED.  (a)</w:t>
      </w:r>
      <w:r xml:space="preserve">
        <w:t> </w:t>
      </w:r>
      <w:r xml:space="preserve">
        <w:t> </w:t>
      </w:r>
      <w:r>
        <w:t xml:space="preserve">The temporary directors may not hold an election under Section </w:t>
      </w:r>
      <w:r>
        <w:t xml:space="preserve">8013.003</w:t>
      </w:r>
      <w:r>
        <w:t xml:space="preserve"> until the city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If the city does not consent to the creation of the district under this section before February 14, 2020:</w:t>
      </w:r>
    </w:p>
    <w:p w:rsidR="003F3435" w:rsidRDefault="0032493E">
      <w:pPr>
        <w:spacing w:line="480" w:lineRule="auto"/>
        <w:ind w:firstLine="1440"/>
        <w:jc w:val="both"/>
      </w:pPr>
      <w:r>
        <w:t xml:space="preserve">(1)</w:t>
      </w:r>
      <w:r xml:space="preserve">
        <w:t> </w:t>
      </w:r>
      <w:r xml:space="preserve">
        <w:t> </w:t>
      </w:r>
      <w:r>
        <w:t xml:space="preserve">the district is dissolved February 14, 2020,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the city or another local governmental entity to be used for a public purpose;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February 14, 2020.</w:t>
      </w:r>
    </w:p>
    <w:p w:rsidR="003F3435" w:rsidRDefault="0032493E">
      <w:pPr>
        <w:spacing w:line="480" w:lineRule="auto"/>
        <w:jc w:val="both"/>
      </w:pPr>
      <w:r>
        <w:t xml:space="preserve">Added by Acts 2017, 85th Leg., R.S., Ch. 644 (H.B. </w:t>
      </w:r>
      <w:hyperlink w:docLocation="table" r:id="rId17">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 and</w:t>
      </w:r>
    </w:p>
    <w:p w:rsidR="003F3435" w:rsidRDefault="0032493E">
      <w:pPr>
        <w:spacing w:line="480" w:lineRule="auto"/>
        <w:ind w:firstLine="1440"/>
        <w:jc w:val="both"/>
      </w:pPr>
      <w:r>
        <w:t xml:space="preserve">(3)</w:t>
      </w:r>
      <w:r xml:space="preserve">
        <w:t> </w:t>
      </w:r>
      <w:r xml:space="preserve">
        <w:t> </w:t>
      </w:r>
      <w:r>
        <w:t xml:space="preserve">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jc w:val="both"/>
      </w:pPr>
      <w:r>
        <w:t xml:space="preserve">Added by Acts 2017, 85th Leg., R.S., Ch. 644 (H.B. </w:t>
      </w:r>
      <w:hyperlink w:docLocation="table" r:id="rId18">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8013.006.</w:t>
      </w:r>
      <w:r xml:space="preserve">
        <w:t> </w:t>
      </w:r>
      <w:r xml:space="preserve">
        <w:t> </w:t>
      </w:r>
      <w:r>
        <w:t xml:space="preserve">INITIAL DISTRICT TERRITORY.  (a)</w:t>
      </w:r>
      <w:r xml:space="preserve">
        <w:t> </w:t>
      </w:r>
      <w:r xml:space="preserve">
        <w:t> </w:t>
      </w:r>
      <w:r>
        <w:t xml:space="preserve">The district is initially composed of the territory described by Section 1.02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1.02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644 (H.B. </w:t>
      </w:r>
      <w:hyperlink w:docLocation="table" r:id="rId19">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8013.007.</w:t>
      </w:r>
      <w:r xml:space="preserve">
        <w:t> </w:t>
      </w:r>
      <w:r xml:space="preserve">
        <w:t> </w:t>
      </w:r>
      <w:r>
        <w:t xml:space="preserve">ELIGIBILITY FOR INCLUSION IN TAX ABATEMENT REINVESTMENT ZONE.</w:t>
      </w:r>
      <w:r xml:space="preserve">
        <w:t> </w:t>
      </w:r>
      <w:r xml:space="preserve">
        <w:t> </w:t>
      </w:r>
      <w:r>
        <w:t xml:space="preserve">All or any part of the area of the district is eligible to be included in a tax abatement reinvestment zone under Chapter </w:t>
      </w:r>
      <w:r>
        <w:t xml:space="preserve">312</w:t>
      </w:r>
      <w:r>
        <w:t xml:space="preserve">, Tax Code.</w:t>
      </w:r>
    </w:p>
    <w:p w:rsidR="003F3435" w:rsidRDefault="0032493E">
      <w:pPr>
        <w:spacing w:line="480" w:lineRule="auto"/>
        <w:jc w:val="both"/>
      </w:pPr>
      <w:r>
        <w:t xml:space="preserve">Added by Acts 2017, 85th Leg., R.S., Ch. 644 (H.B. </w:t>
      </w:r>
      <w:hyperlink w:docLocation="table" r:id="rId20">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8013.051.</w:t>
      </w:r>
      <w:r xml:space="preserve">
        <w:t> </w:t>
      </w:r>
      <w:r xml:space="preserve">
        <w:t> </w:t>
      </w:r>
      <w:r>
        <w:t xml:space="preserve">GOVERNING BODY; TERMS.  (a)</w:t>
      </w:r>
      <w:r xml:space="preserve">
        <w:t> </w:t>
      </w:r>
      <w:r xml:space="preserve">
        <w:t> </w:t>
      </w:r>
      <w:r>
        <w:t xml:space="preserve">The district is governed by a board of five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A director may not serve more than two full terms of four years.</w:t>
      </w:r>
    </w:p>
    <w:p w:rsidR="003F3435" w:rsidRDefault="0032493E">
      <w:pPr>
        <w:spacing w:line="480" w:lineRule="auto"/>
        <w:ind w:firstLine="720"/>
        <w:jc w:val="both"/>
      </w:pPr>
      <w:r>
        <w:t xml:space="preserve">(c)</w:t>
      </w:r>
      <w:r xml:space="preserve">
        <w:t> </w:t>
      </w:r>
      <w:r xml:space="preserve">
        <w:t> </w:t>
      </w:r>
      <w:r>
        <w:t xml:space="preserve">The board consists of:</w:t>
      </w:r>
    </w:p>
    <w:p w:rsidR="003F3435" w:rsidRDefault="0032493E">
      <w:pPr>
        <w:spacing w:line="480" w:lineRule="auto"/>
        <w:ind w:firstLine="1440"/>
        <w:jc w:val="both"/>
      </w:pPr>
      <w:r>
        <w:t xml:space="preserve">(1)</w:t>
      </w:r>
      <w:r xml:space="preserve">
        <w:t> </w:t>
      </w:r>
      <w:r xml:space="preserve">
        <w:t> </w:t>
      </w:r>
      <w:r>
        <w:t xml:space="preserve">four elected directors; and</w:t>
      </w:r>
    </w:p>
    <w:p w:rsidR="003F3435" w:rsidRDefault="0032493E">
      <w:pPr>
        <w:spacing w:line="480" w:lineRule="auto"/>
        <w:ind w:firstLine="1440"/>
        <w:jc w:val="both"/>
      </w:pPr>
      <w:r>
        <w:t xml:space="preserve">(2)</w:t>
      </w:r>
      <w:r xml:space="preserve">
        <w:t> </w:t>
      </w:r>
      <w:r xml:space="preserve">
        <w:t> </w:t>
      </w:r>
      <w:r>
        <w:t xml:space="preserve">one director appointed by the governing body of the city.</w:t>
      </w:r>
    </w:p>
    <w:p w:rsidR="003F3435" w:rsidRDefault="0032493E">
      <w:pPr>
        <w:spacing w:line="480" w:lineRule="auto"/>
        <w:ind w:firstLine="720"/>
        <w:jc w:val="both"/>
      </w:pPr>
      <w:r>
        <w:t xml:space="preserve">(d)</w:t>
      </w:r>
      <w:r xml:space="preserve">
        <w:t> </w:t>
      </w:r>
      <w:r xml:space="preserve">
        <w:t> </w:t>
      </w:r>
      <w:r>
        <w:t xml:space="preserve">A director appointed under Subsection (c)(2) is not required to reside in the district or to own real property in the district.</w:t>
      </w:r>
    </w:p>
    <w:p w:rsidR="003F3435" w:rsidRDefault="0032493E">
      <w:pPr>
        <w:spacing w:line="480" w:lineRule="auto"/>
        <w:ind w:firstLine="720"/>
        <w:jc w:val="both"/>
      </w:pPr>
      <w:r>
        <w:t xml:space="preserve">(e)</w:t>
      </w:r>
      <w:r xml:space="preserve">
        <w:t> </w:t>
      </w:r>
      <w:r xml:space="preserve">
        <w:t> </w:t>
      </w:r>
      <w:r>
        <w:t xml:space="preserve">The common law doctrine of incompatibility does not disqualify an elected official or employee of the city from being appointed as a director by the governing body of the city under Subsection (c)(2).</w:t>
      </w:r>
      <w:r xml:space="preserve">
        <w:t> </w:t>
      </w:r>
      <w:r xml:space="preserve">
        <w:t> </w:t>
      </w:r>
      <w:r>
        <w:t xml:space="preserve">A director appointed to the board may continue to serve in a public office of or be employed by the city.</w:t>
      </w:r>
    </w:p>
    <w:p w:rsidR="003F3435" w:rsidRDefault="0032493E">
      <w:pPr>
        <w:spacing w:line="480" w:lineRule="auto"/>
        <w:jc w:val="both"/>
      </w:pPr>
      <w:r>
        <w:t xml:space="preserve">Added by Acts 2017, 85th Leg., R.S., Ch. 644 (H.B. </w:t>
      </w:r>
      <w:hyperlink w:docLocation="table" r:id="rId21">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8013.052.</w:t>
      </w:r>
      <w:r xml:space="preserve">
        <w:t> </w:t>
      </w:r>
      <w:r xml:space="preserve">
        <w:t> </w:t>
      </w:r>
      <w:r>
        <w:t xml:space="preserve">QUALIFICATIONS.</w:t>
      </w:r>
      <w:r xml:space="preserve">
        <w:t> </w:t>
      </w:r>
      <w:r xml:space="preserve">
        <w:t> </w:t>
      </w:r>
      <w:r>
        <w:t xml:space="preserve">Except as provided by Section </w:t>
      </w:r>
      <w:r>
        <w:t xml:space="preserve">8013.051</w:t>
      </w:r>
      <w:r>
        <w:t xml:space="preserve">(d), to qualify to serve on the board, a person must:</w:t>
      </w:r>
    </w:p>
    <w:p w:rsidR="003F3435" w:rsidRDefault="0032493E">
      <w:pPr>
        <w:spacing w:line="480" w:lineRule="auto"/>
        <w:ind w:firstLine="1440"/>
        <w:jc w:val="both"/>
      </w:pPr>
      <w:r>
        <w:t xml:space="preserve">(1)</w:t>
      </w:r>
      <w:r xml:space="preserve">
        <w:t> </w:t>
      </w:r>
      <w:r xml:space="preserve">
        <w:t> </w:t>
      </w:r>
      <w:r>
        <w:t xml:space="preserve">reside in the district; or</w:t>
      </w:r>
    </w:p>
    <w:p w:rsidR="003F3435" w:rsidRDefault="0032493E">
      <w:pPr>
        <w:spacing w:line="480" w:lineRule="auto"/>
        <w:ind w:firstLine="1440"/>
        <w:jc w:val="both"/>
      </w:pPr>
      <w:r>
        <w:t xml:space="preserve">(2)</w:t>
      </w:r>
      <w:r xml:space="preserve">
        <w:t> </w:t>
      </w:r>
      <w:r xml:space="preserve">
        <w:t> </w:t>
      </w:r>
      <w:r>
        <w:t xml:space="preserve">own real property in the district.</w:t>
      </w:r>
    </w:p>
    <w:p w:rsidR="003F3435" w:rsidRDefault="0032493E">
      <w:pPr>
        <w:spacing w:line="480" w:lineRule="auto"/>
        <w:jc w:val="both"/>
      </w:pPr>
      <w:r>
        <w:t xml:space="preserve">Added by Acts 2017, 85th Leg., R.S., Ch. 644 (H.B. </w:t>
      </w:r>
      <w:hyperlink w:docLocation="table" r:id="rId22">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8013.053.</w:t>
      </w:r>
      <w:r xml:space="preserve">
        <w:t> </w:t>
      </w:r>
      <w:r xml:space="preserve">
        <w:t> </w:t>
      </w:r>
      <w:r>
        <w:t xml:space="preserve">TEMPORARY DIRECTORS.  (a)</w:t>
      </w:r>
      <w:r xml:space="preserve">
        <w:t> </w:t>
      </w:r>
      <w:r xml:space="preserve">
        <w:t> </w:t>
      </w:r>
      <w:r>
        <w:t xml:space="preserve">On or after the effective date of the article of the Act enacting this chapter, the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Unless the district is dissolved and this chapter expires as provided by Section </w:t>
      </w:r>
      <w:r>
        <w:t xml:space="preserve">8013.004</w:t>
      </w:r>
      <w:r>
        <w:t xml:space="preserve">, 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8013.003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2021.</w:t>
      </w:r>
    </w:p>
    <w:p w:rsidR="003F3435" w:rsidRDefault="0032493E">
      <w:pPr>
        <w:spacing w:line="480" w:lineRule="auto"/>
        <w:ind w:firstLine="720"/>
        <w:jc w:val="both"/>
      </w:pPr>
      <w:r>
        <w:t xml:space="preserve">(c)</w:t>
      </w:r>
      <w:r xml:space="preserve">
        <w:t> </w:t>
      </w:r>
      <w:r xml:space="preserve">
        <w:t> </w:t>
      </w:r>
      <w:r>
        <w:t xml:space="preserve">Section </w:t>
      </w:r>
      <w:r>
        <w:t xml:space="preserve">8013.052</w:t>
      </w:r>
      <w:r>
        <w:t xml:space="preserve"> does not apply to a director appointed under this section.</w:t>
      </w:r>
    </w:p>
    <w:p w:rsidR="003F3435" w:rsidRDefault="0032493E">
      <w:pPr>
        <w:spacing w:line="480" w:lineRule="auto"/>
        <w:jc w:val="both"/>
      </w:pPr>
      <w:r>
        <w:t xml:space="preserve">Added by Acts 2017, 85th Leg., R.S., Ch. 644 (H.B. </w:t>
      </w:r>
      <w:hyperlink w:docLocation="table" r:id="rId23">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8013.101.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644 (H.B. </w:t>
      </w:r>
      <w:hyperlink w:docLocation="table" r:id="rId24">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644 (H.B. </w:t>
      </w:r>
      <w:hyperlink w:docLocation="table" r:id="rId25">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the city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644 (H.B. </w:t>
      </w:r>
      <w:hyperlink w:docLocation="table" r:id="rId26">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the city.</w:t>
      </w:r>
    </w:p>
    <w:p w:rsidR="003F3435" w:rsidRDefault="0032493E">
      <w:pPr>
        <w:spacing w:line="480" w:lineRule="auto"/>
        <w:ind w:firstLine="720"/>
        <w:jc w:val="both"/>
      </w:pPr>
      <w:r>
        <w:t xml:space="preserve">(b)</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644 (H.B. </w:t>
      </w:r>
      <w:hyperlink w:docLocation="table" r:id="rId27">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8013.105.</w:t>
      </w:r>
      <w:r xml:space="preserve">
        <w:t> </w:t>
      </w:r>
      <w:r xml:space="preserve">
        <w:t> </w:t>
      </w:r>
      <w:r>
        <w:t xml:space="preserve">COMPLIANCE WITH CONSENT AGREEMENT, ORDINANCE, OR RESOLUTION.  (a)</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 including affordable housing requirements established in the consent agreement.</w:t>
      </w:r>
    </w:p>
    <w:p w:rsidR="003F3435" w:rsidRDefault="0032493E">
      <w:pPr>
        <w:spacing w:line="480" w:lineRule="auto"/>
        <w:ind w:firstLine="720"/>
        <w:jc w:val="both"/>
      </w:pPr>
      <w:r>
        <w:t xml:space="preserve">(b)</w:t>
      </w:r>
      <w:r xml:space="preserve">
        <w:t> </w:t>
      </w:r>
      <w:r xml:space="preserve">
        <w:t> </w:t>
      </w:r>
      <w:r>
        <w:t xml:space="preserve">Any agreement between the district and the city related to the city's consent to the creation of the district is valid and enforceable.</w:t>
      </w:r>
    </w:p>
    <w:p w:rsidR="003F3435" w:rsidRDefault="0032493E">
      <w:pPr>
        <w:spacing w:line="480" w:lineRule="auto"/>
        <w:ind w:firstLine="720"/>
        <w:jc w:val="both"/>
      </w:pPr>
      <w:r>
        <w:t xml:space="preserve">(c)</w:t>
      </w:r>
      <w:r xml:space="preserve">
        <w:t> </w:t>
      </w:r>
      <w:r xml:space="preserve">
        <w:t> </w:t>
      </w:r>
      <w:r>
        <w:t xml:space="preserve">On the issuance of bonds, the district is considered to have acknowledged and consented to the exercise of the city's authority as to actions taken by the city under Section </w:t>
      </w:r>
      <w:r>
        <w:t xml:space="preserve">54.016</w:t>
      </w:r>
      <w:r>
        <w:t xml:space="preserve">(g), Water Code.</w:t>
      </w:r>
    </w:p>
    <w:p w:rsidR="003F3435" w:rsidRDefault="0032493E">
      <w:pPr>
        <w:spacing w:line="480" w:lineRule="auto"/>
        <w:jc w:val="both"/>
      </w:pPr>
      <w:r>
        <w:t xml:space="preserve">Added by Acts 2017, 85th Leg., R.S., Ch. 644 (H.B. </w:t>
      </w:r>
      <w:hyperlink w:docLocation="table" r:id="rId28">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8013.106.</w:t>
      </w:r>
      <w:r xml:space="preserve">
        <w:t> </w:t>
      </w:r>
      <w:r xml:space="preserve">
        <w:t> </w:t>
      </w:r>
      <w:r>
        <w:t xml:space="preserve">CONTRACT TO FURTHER REGIONAL COOPERATION.</w:t>
      </w:r>
      <w:r xml:space="preserve">
        <w:t> </w:t>
      </w:r>
      <w:r xml:space="preserve">
        <w:t> </w:t>
      </w:r>
      <w:r>
        <w:t xml:space="preserve">The district and city may contract on terms that the board and governing body of the city agree will further regional cooperation between the district and city.</w:t>
      </w:r>
    </w:p>
    <w:p w:rsidR="003F3435" w:rsidRDefault="0032493E">
      <w:pPr>
        <w:spacing w:line="480" w:lineRule="auto"/>
        <w:jc w:val="both"/>
      </w:pPr>
      <w:r>
        <w:t xml:space="preserve">Added by Acts 2017, 85th Leg., R.S., Ch. 644 (H.B. </w:t>
      </w:r>
      <w:hyperlink w:docLocation="table" r:id="rId29">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8013.107.</w:t>
      </w:r>
      <w:r xml:space="preserve">
        <w:t> </w:t>
      </w:r>
      <w:r xml:space="preserve">
        <w:t> </w:t>
      </w:r>
      <w:r>
        <w:t xml:space="preserve">GRADING AND IMPROVEMENTS TO LAND IN THE DISTRICT.</w:t>
      </w:r>
      <w:r xml:space="preserve">
        <w:t> </w:t>
      </w:r>
      <w:r xml:space="preserve">
        <w:t> </w:t>
      </w:r>
      <w:r>
        <w:t xml:space="preserve">The district may construct, acquire, improve, maintain, finance, or operate a facility or improvement related to reclaiming or grading land in the district.</w:t>
      </w:r>
    </w:p>
    <w:p w:rsidR="003F3435" w:rsidRDefault="0032493E">
      <w:pPr>
        <w:spacing w:line="480" w:lineRule="auto"/>
        <w:jc w:val="both"/>
      </w:pPr>
      <w:r>
        <w:t xml:space="preserve">Added by Acts 2017, 85th Leg., R.S., Ch. 644 (H.B. </w:t>
      </w:r>
      <w:hyperlink w:docLocation="table" r:id="rId30">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8013.108.</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2017, 85th Leg., R.S., Ch. 644 (H.B. </w:t>
      </w:r>
      <w:hyperlink w:docLocation="table" r:id="rId31">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jc w:val="center"/>
      </w:pPr>
      <w:r>
        <w:t xml:space="preserve">SUBCHAPTER D.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8013.151.</w:t>
      </w:r>
      <w:r xml:space="preserve">
        <w:t> </w:t>
      </w:r>
      <w:r xml:space="preserve">
        <w:t> </w:t>
      </w:r>
      <w:r>
        <w:t xml:space="preserve">DIVISION OF DISTRICT; PREREQUISITES.</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jc w:val="both"/>
      </w:pPr>
      <w:r>
        <w:t xml:space="preserve">Added by Acts 2017, 85th Leg., R.S., Ch. 644 (H.B. </w:t>
      </w:r>
      <w:hyperlink w:docLocation="table" r:id="rId32">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8013.152.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2017, 85th Leg., R.S., Ch. 644 (H.B. </w:t>
      </w:r>
      <w:hyperlink w:docLocation="table" r:id="rId33">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8013.153.</w:t>
      </w:r>
      <w:r xml:space="preserve">
        <w:t> </w:t>
      </w:r>
      <w:r xml:space="preserve">
        <w:t> </w:t>
      </w:r>
      <w:r>
        <w:t xml:space="preserve">LIMITATION ON AREA OF NEW DISTRICT.</w:t>
      </w:r>
      <w:r xml:space="preserve">
        <w:t> </w:t>
      </w:r>
      <w:r xml:space="preserve">
        <w:t> </w:t>
      </w:r>
      <w:r>
        <w:t xml:space="preserve">A new district created by the division of the district may not, at the time the new district is created, contain any land outside the area described by Section 1.02 of the Act enacting this chapter.</w:t>
      </w:r>
    </w:p>
    <w:p w:rsidR="003F3435" w:rsidRDefault="0032493E">
      <w:pPr>
        <w:spacing w:line="480" w:lineRule="auto"/>
        <w:jc w:val="both"/>
      </w:pPr>
      <w:r>
        <w:t xml:space="preserve">Added by Acts 2017, 85th Leg., R.S., Ch. 644 (H.B. </w:t>
      </w:r>
      <w:hyperlink w:docLocation="table" r:id="rId34">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8013.154.</w:t>
      </w:r>
      <w:r xml:space="preserve">
        <w:t> </w:t>
      </w:r>
      <w:r xml:space="preserve">
        <w:t> </w:t>
      </w:r>
      <w:r>
        <w:t xml:space="preserve">CONSENT OF CITY OR COUNTY.</w:t>
      </w:r>
      <w:r xml:space="preserve">
        <w:t> </w:t>
      </w:r>
      <w:r xml:space="preserve">
        <w:t> </w:t>
      </w:r>
      <w:r>
        <w:t xml:space="preserve">If the district is located wholly or partly in the corporate limits or the extraterritorial jurisdiction of the city, the district may not divide under this subchapter unless the city by resolution or ordinance first consents to the division of the district.</w:t>
      </w:r>
    </w:p>
    <w:p w:rsidR="003F3435" w:rsidRDefault="0032493E">
      <w:pPr>
        <w:spacing w:line="480" w:lineRule="auto"/>
        <w:jc w:val="both"/>
      </w:pPr>
      <w:r>
        <w:t xml:space="preserve">Added by Acts 2017, 85th Leg., R.S., Ch. 644 (H.B. </w:t>
      </w:r>
      <w:hyperlink w:docLocation="table" r:id="rId35">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8013.155.</w:t>
      </w:r>
      <w:r xml:space="preserve">
        <w:t> </w:t>
      </w:r>
      <w:r xml:space="preserve">
        <w:t> </w:t>
      </w:r>
      <w:r>
        <w:t xml:space="preserve">DIVISION PROCEDURES.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The board may adopt an order dividing the district before or after the date the board holds an election under Section </w:t>
      </w:r>
      <w:r>
        <w:t xml:space="preserve">8013.003</w:t>
      </w:r>
      <w:r>
        <w:t xml:space="preserve"> to confirm the district's creation.</w:t>
      </w:r>
    </w:p>
    <w:p w:rsidR="003F3435" w:rsidRDefault="0032493E">
      <w:pPr>
        <w:spacing w:line="480" w:lineRule="auto"/>
        <w:ind w:firstLine="720"/>
        <w:jc w:val="both"/>
      </w:pPr>
      <w:r>
        <w:t xml:space="preserve">(c)</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(d)</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jc w:val="both"/>
      </w:pPr>
      <w:r>
        <w:t xml:space="preserve">Added by Acts 2017, 85th Leg., R.S., Ch. 644 (H.B. </w:t>
      </w:r>
      <w:hyperlink w:docLocation="table" r:id="rId36">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8013.156.</w:t>
      </w:r>
      <w:r xml:space="preserve">
        <w:t> </w:t>
      </w:r>
      <w:r xml:space="preserve">
        <w:t> </w:t>
      </w:r>
      <w:r>
        <w:t xml:space="preserve">TAX OR BOND ELECTION.</w:t>
      </w:r>
      <w:r xml:space="preserve">
        <w:t> </w:t>
      </w:r>
      <w:r xml:space="preserve">
        <w:t> </w:t>
      </w:r>
      <w:r>
        <w:t xml:space="preserve">Before a new district created by the division of the district may impose a sales and use tax or an operation and maintenance tax or issue bonds payable wholly or partly from ad valorem taxes, the new district must hold an election as required by this chapter.</w:t>
      </w:r>
    </w:p>
    <w:p w:rsidR="003F3435" w:rsidRDefault="0032493E">
      <w:pPr>
        <w:spacing w:line="480" w:lineRule="auto"/>
        <w:jc w:val="both"/>
      </w:pPr>
      <w:r>
        <w:t xml:space="preserve">Added by Acts 2017, 85th Leg., R.S., Ch. 644 (H.B. </w:t>
      </w:r>
      <w:hyperlink w:docLocation="table" r:id="rId37">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8013.201.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8013.203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644 (H.B. </w:t>
      </w:r>
      <w:hyperlink w:docLocation="table" r:id="rId38">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8013.202.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8013.201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If required by an agreement between the district and city under Section </w:t>
      </w:r>
      <w:r>
        <w:t xml:space="preserve">8013.106</w:t>
      </w:r>
      <w:r>
        <w:t xml:space="preserve">, the total ad valorem tax rate of the district may not be less than the total ad valorem tax rate of the city.</w:t>
      </w:r>
    </w:p>
    <w:p w:rsidR="003F3435" w:rsidRDefault="0032493E">
      <w:pPr>
        <w:spacing w:line="480" w:lineRule="auto"/>
        <w:jc w:val="both"/>
      </w:pPr>
      <w:r>
        <w:t xml:space="preserve">Added by Acts 2017, 85th Leg., R.S., Ch. 644 (H.B. </w:t>
      </w:r>
      <w:hyperlink w:docLocation="table" r:id="rId39">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644 (H.B. </w:t>
      </w:r>
      <w:hyperlink w:docLocation="table" r:id="rId40">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jc w:val="center"/>
      </w:pPr>
      <w:r>
        <w:t xml:space="preserve">SUBCHAPTER F.  BONDS AND OTHER OBLIGATIONS</w:t>
      </w:r>
    </w:p>
    <w:p w:rsidR="003F3435" w:rsidRDefault="0032493E">
      <w:pPr>
        <w:spacing w:line="480" w:lineRule="auto"/>
        <w:jc w:val="both"/>
      </w:pPr>
    </w:p>
    <w:p w:rsidR="003F3435" w:rsidRDefault="0032493E">
      <w:pPr>
        <w:spacing w:line="480" w:lineRule="auto"/>
        <w:ind w:firstLine="720"/>
        <w:jc w:val="both"/>
      </w:pPr>
      <w:r>
        <w:t xml:space="preserve">Sec. 8013.251.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sales and use taxes,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644 (H.B. </w:t>
      </w:r>
      <w:hyperlink w:docLocation="table" r:id="rId41">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8013.252.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644 (H.B. </w:t>
      </w:r>
      <w:hyperlink w:docLocation="table" r:id="rId42">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8013.253.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644 (H.B. </w:t>
      </w:r>
      <w:hyperlink w:docLocation="table" r:id="rId43">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jc w:val="center"/>
      </w:pPr>
      <w:r>
        <w:t xml:space="preserve">SUBCHAPTER G.  SALES AND USE TAX</w:t>
      </w:r>
    </w:p>
    <w:p w:rsidR="003F3435" w:rsidRDefault="0032493E">
      <w:pPr>
        <w:spacing w:line="480" w:lineRule="auto"/>
        <w:jc w:val="both"/>
      </w:pPr>
    </w:p>
    <w:p w:rsidR="003F3435" w:rsidRDefault="0032493E">
      <w:pPr>
        <w:spacing w:line="480" w:lineRule="auto"/>
        <w:ind w:firstLine="720"/>
        <w:jc w:val="both"/>
      </w:pPr>
      <w:r>
        <w:t xml:space="preserve">Sec. 8013.301.</w:t>
      </w:r>
      <w:r xml:space="preserve">
        <w:t> </w:t>
      </w:r>
      <w:r xml:space="preserve">
        <w:t> </w:t>
      </w:r>
      <w:r>
        <w:t xml:space="preserve">APPLICABILITY OF CERTAIN TAX CODE PROVISIONS.  (a)</w:t>
      </w:r>
      <w:r xml:space="preserve">
        <w:t> </w:t>
      </w:r>
      <w:r xml:space="preserve">
        <w:t> </w:t>
      </w:r>
      <w:r>
        <w:t xml:space="preserve">Chapter </w:t>
      </w:r>
      <w:r>
        <w:t xml:space="preserve">321</w:t>
      </w:r>
      <w:r>
        <w:t xml:space="preserve">, Tax Code, governs the imposition, computation, administration, enforcement, and collection of the sales and use tax authorized by this subchapter except to the extent Chapter </w:t>
      </w:r>
      <w:r>
        <w:t xml:space="preserve">321</w:t>
      </w:r>
      <w:r>
        <w:t xml:space="preserve">, Tax Code, is inconsistent with this chapter.</w:t>
      </w:r>
    </w:p>
    <w:p w:rsidR="003F3435" w:rsidRDefault="0032493E">
      <w:pPr>
        <w:spacing w:line="480" w:lineRule="auto"/>
        <w:ind w:firstLine="720"/>
        <w:jc w:val="both"/>
      </w:pPr>
      <w:r>
        <w:t xml:space="preserve">(b)</w:t>
      </w:r>
      <w:r xml:space="preserve">
        <w:t> </w:t>
      </w:r>
      <w:r xml:space="preserve">
        <w:t> </w:t>
      </w:r>
      <w:r>
        <w:t xml:space="preserve">A reference in Chapter </w:t>
      </w:r>
      <w:r>
        <w:t xml:space="preserve">321</w:t>
      </w:r>
      <w:r>
        <w:t xml:space="preserve">, Tax Code, to a municipality or the governing body of a municipality is a reference to the district or the board, respectively.</w:t>
      </w:r>
    </w:p>
    <w:p w:rsidR="003F3435" w:rsidRDefault="0032493E">
      <w:pPr>
        <w:spacing w:line="480" w:lineRule="auto"/>
        <w:jc w:val="both"/>
      </w:pPr>
      <w:r>
        <w:t xml:space="preserve">Added by Acts 2017, 85th Leg., R.S., Ch. 644 (H.B. </w:t>
      </w:r>
      <w:hyperlink w:docLocation="table" r:id="rId44">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8013.302.</w:t>
      </w:r>
      <w:r xml:space="preserve">
        <w:t> </w:t>
      </w:r>
      <w:r xml:space="preserve">
        <w:t> </w:t>
      </w:r>
      <w:r>
        <w:t xml:space="preserve">ELECTION; ADOPTION OF TAX.  (a)</w:t>
      </w:r>
      <w:r xml:space="preserve">
        <w:t> </w:t>
      </w:r>
      <w:r xml:space="preserve">
        <w:t> </w:t>
      </w:r>
      <w:r>
        <w:t xml:space="preserve">The district may adopt a sales and use tax if:</w:t>
      </w:r>
    </w:p>
    <w:p w:rsidR="003F3435" w:rsidRDefault="0032493E">
      <w:pPr>
        <w:spacing w:line="480" w:lineRule="auto"/>
        <w:ind w:firstLine="1440"/>
        <w:jc w:val="both"/>
      </w:pPr>
      <w:r>
        <w:t xml:space="preserve">(1)</w:t>
      </w:r>
      <w:r xml:space="preserve">
        <w:t> </w:t>
      </w:r>
      <w:r xml:space="preserve">
        <w:t> </w:t>
      </w:r>
      <w:r>
        <w:t xml:space="preserve">the city consents to the adoption of the tax; and</w:t>
      </w:r>
    </w:p>
    <w:p w:rsidR="003F3435" w:rsidRDefault="0032493E">
      <w:pPr>
        <w:spacing w:line="480" w:lineRule="auto"/>
        <w:ind w:firstLine="1440"/>
        <w:jc w:val="both"/>
      </w:pPr>
      <w:r>
        <w:t xml:space="preserve">(2)</w:t>
      </w:r>
      <w:r xml:space="preserve">
        <w:t> </w:t>
      </w:r>
      <w:r xml:space="preserve">
        <w:t> </w:t>
      </w:r>
      <w:r>
        <w:t xml:space="preserve">the tax is authorized by a majority of the voters of the district voting at an election held for that purpose.</w:t>
      </w:r>
    </w:p>
    <w:p w:rsidR="003F3435" w:rsidRDefault="0032493E">
      <w:pPr>
        <w:spacing w:line="480" w:lineRule="auto"/>
        <w:ind w:firstLine="720"/>
        <w:jc w:val="both"/>
      </w:pPr>
      <w:r>
        <w:t xml:space="preserve">(b)</w:t>
      </w:r>
      <w:r xml:space="preserve">
        <w:t> </w:t>
      </w:r>
      <w:r xml:space="preserve">
        <w:t> </w:t>
      </w:r>
      <w:r>
        <w:t xml:space="preserve">Subject to city consent under Subsection (a), the board by order may call an election to authorize the adoption of the sales and use tax.</w:t>
      </w:r>
      <w:r xml:space="preserve">
        <w:t> </w:t>
      </w:r>
      <w:r xml:space="preserve">
        <w:t> </w:t>
      </w:r>
      <w:r>
        <w:t xml:space="preserve">The election may be held on any uniform election date and in conjunction with any other district election.</w:t>
      </w:r>
    </w:p>
    <w:p w:rsidR="003F3435" w:rsidRDefault="0032493E">
      <w:pPr>
        <w:spacing w:line="480" w:lineRule="auto"/>
        <w:ind w:firstLine="720"/>
        <w:jc w:val="both"/>
      </w:pPr>
      <w:r>
        <w:t xml:space="preserve">(c)</w:t>
      </w:r>
      <w:r xml:space="preserve">
        <w:t> </w:t>
      </w:r>
      <w:r xml:space="preserve">
        <w:t> </w:t>
      </w:r>
      <w:r>
        <w:t xml:space="preserve">The district shall provide notice of the election and shall hold the election in the manner prescribed by Section </w:t>
      </w:r>
      <w:r>
        <w:t xml:space="preserve">8013.201</w:t>
      </w:r>
      <w:r>
        <w:t xml:space="preserve">.</w:t>
      </w:r>
    </w:p>
    <w:p w:rsidR="003F3435" w:rsidRDefault="0032493E">
      <w:pPr>
        <w:spacing w:line="480" w:lineRule="auto"/>
        <w:ind w:firstLine="720"/>
        <w:jc w:val="both"/>
      </w:pPr>
      <w:r>
        <w:t xml:space="preserve">(d)</w:t>
      </w:r>
      <w:r xml:space="preserve">
        <w:t> </w:t>
      </w:r>
      <w:r xml:space="preserve">
        <w:t> </w:t>
      </w:r>
      <w:r>
        <w:t xml:space="preserve">The ballot shall be printed to provide for voting for or against the proposition: "Authorization of a sales and use tax in the (insert name of district or name of new district created under Subchapter D) at a rate not to exceed ____ percent" (insert rate of one or more increments of one-eighth of one percent).</w:t>
      </w:r>
    </w:p>
    <w:p w:rsidR="003F3435" w:rsidRDefault="0032493E">
      <w:pPr>
        <w:spacing w:line="480" w:lineRule="auto"/>
        <w:jc w:val="both"/>
      </w:pPr>
      <w:r>
        <w:t xml:space="preserve">Added by Acts 2017, 85th Leg., R.S., Ch. 644 (H.B. </w:t>
      </w:r>
      <w:hyperlink w:docLocation="table" r:id="rId45">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8013.303.</w:t>
      </w:r>
      <w:r xml:space="preserve">
        <w:t> </w:t>
      </w:r>
      <w:r xml:space="preserve">
        <w:t> </w:t>
      </w:r>
      <w:r>
        <w:t xml:space="preserve">SALES AND USE TAX RATE.  (a)</w:t>
      </w:r>
      <w:r xml:space="preserve">
        <w:t> </w:t>
      </w:r>
      <w:r xml:space="preserve">
        <w:t> </w:t>
      </w:r>
      <w:r>
        <w:t xml:space="preserve">Not later than the 10th day after the date the results are declared of an election held under Section </w:t>
      </w:r>
      <w:r>
        <w:t xml:space="preserve">8013.302</w:t>
      </w:r>
      <w:r>
        <w:t xml:space="preserve">, at which the voters approved imposition of the tax authorized by this subchapter, the board shall determine the initial rate of the tax, which must be in one or more increments of one-eighth of one percent.</w:t>
      </w:r>
    </w:p>
    <w:p w:rsidR="003F3435" w:rsidRDefault="0032493E">
      <w:pPr>
        <w:spacing w:line="480" w:lineRule="auto"/>
        <w:ind w:firstLine="720"/>
        <w:jc w:val="both"/>
      </w:pPr>
      <w:r>
        <w:t xml:space="preserve">(b)</w:t>
      </w:r>
      <w:r xml:space="preserve">
        <w:t> </w:t>
      </w:r>
      <w:r xml:space="preserve">
        <w:t> </w:t>
      </w:r>
      <w:r>
        <w:t xml:space="preserve">After the election held under Section </w:t>
      </w:r>
      <w:r>
        <w:t xml:space="preserve">8013.302</w:t>
      </w:r>
      <w:r>
        <w:t xml:space="preserve">, the board may decrease the rate of the tax by one or more increments of one-eighth of one percent.</w:t>
      </w:r>
    </w:p>
    <w:p w:rsidR="003F3435" w:rsidRDefault="0032493E">
      <w:pPr>
        <w:spacing w:line="480" w:lineRule="auto"/>
        <w:ind w:firstLine="720"/>
        <w:jc w:val="both"/>
      </w:pPr>
      <w:r>
        <w:t xml:space="preserve">(c)</w:t>
      </w:r>
      <w:r xml:space="preserve">
        <w:t> </w:t>
      </w:r>
      <w:r xml:space="preserve">
        <w:t> </w:t>
      </w:r>
      <w:r>
        <w:t xml:space="preserve">The rate of the tax may not exceed the lesser of:</w:t>
      </w:r>
    </w:p>
    <w:p w:rsidR="003F3435" w:rsidRDefault="0032493E">
      <w:pPr>
        <w:spacing w:line="480" w:lineRule="auto"/>
        <w:ind w:firstLine="1440"/>
        <w:jc w:val="both"/>
      </w:pPr>
      <w:r>
        <w:t xml:space="preserve">(1)</w:t>
      </w:r>
      <w:r xml:space="preserve">
        <w:t> </w:t>
      </w:r>
      <w:r xml:space="preserve">
        <w:t> </w:t>
      </w:r>
      <w:r>
        <w:t xml:space="preserve">the maximum rate authorized by the district voters at the election held under Section </w:t>
      </w:r>
      <w:r>
        <w:t xml:space="preserve">8013.302</w:t>
      </w:r>
      <w:r>
        <w:t xml:space="preserve">;</w:t>
      </w:r>
    </w:p>
    <w:p w:rsidR="003F3435" w:rsidRDefault="0032493E">
      <w:pPr>
        <w:spacing w:line="480" w:lineRule="auto"/>
        <w:ind w:firstLine="1440"/>
        <w:jc w:val="both"/>
      </w:pPr>
      <w:r>
        <w:t xml:space="preserve">(2)</w:t>
      </w:r>
      <w:r xml:space="preserve">
        <w:t> </w:t>
      </w:r>
      <w:r xml:space="preserve">
        <w:t> </w:t>
      </w:r>
      <w:r>
        <w:t xml:space="preserve">a rate that, when added to the rates of all sales and use taxes imposed by other political subdivisions with territory in the district, would result in the maximum combined rate prescribed by Section </w:t>
      </w:r>
      <w:r>
        <w:t xml:space="preserve">321.101</w:t>
      </w:r>
      <w:r>
        <w:t xml:space="preserve">(f), Tax Code, at any location in the district; or</w:t>
      </w:r>
    </w:p>
    <w:p w:rsidR="003F3435" w:rsidRDefault="0032493E">
      <w:pPr>
        <w:spacing w:line="480" w:lineRule="auto"/>
        <w:ind w:firstLine="1440"/>
        <w:jc w:val="both"/>
      </w:pPr>
      <w:r>
        <w:t xml:space="preserve">(3)</w:t>
      </w:r>
      <w:r xml:space="preserve">
        <w:t> </w:t>
      </w:r>
      <w:r xml:space="preserve">
        <w:t> </w:t>
      </w:r>
      <w:r>
        <w:t xml:space="preserve">the sales and use tax rate adopted by the City of Austin.</w:t>
      </w:r>
    </w:p>
    <w:p w:rsidR="003F3435" w:rsidRDefault="0032493E">
      <w:pPr>
        <w:spacing w:line="480" w:lineRule="auto"/>
        <w:ind w:firstLine="720"/>
        <w:jc w:val="both"/>
      </w:pPr>
      <w:r>
        <w:t xml:space="preserve">(d)</w:t>
      </w:r>
      <w:r xml:space="preserve">
        <w:t> </w:t>
      </w:r>
      <w:r xml:space="preserve">
        <w:t> </w:t>
      </w:r>
      <w:r>
        <w:t xml:space="preserve">The board shall notify the comptroller of any changes made to the tax rate in the same manner the municipal secretary provides notice to the comptroller under Section </w:t>
      </w:r>
      <w:r>
        <w:t xml:space="preserve">321.405</w:t>
      </w:r>
      <w:r>
        <w:t xml:space="preserve">(b), Tax Code.</w:t>
      </w:r>
    </w:p>
    <w:p w:rsidR="003F3435" w:rsidRDefault="0032493E">
      <w:pPr>
        <w:spacing w:line="480" w:lineRule="auto"/>
        <w:jc w:val="both"/>
      </w:pPr>
      <w:r>
        <w:t xml:space="preserve">Added by Acts 2017, 85th Leg., R.S., Ch. 644 (H.B. </w:t>
      </w:r>
      <w:hyperlink w:docLocation="table" r:id="rId46">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8013.304.</w:t>
      </w:r>
      <w:r xml:space="preserve">
        <w:t> </w:t>
      </w:r>
      <w:r xml:space="preserve">
        <w:t> </w:t>
      </w:r>
      <w:r>
        <w:t xml:space="preserve">USE OF REVENUE.</w:t>
      </w:r>
      <w:r xml:space="preserve">
        <w:t> </w:t>
      </w:r>
      <w:r xml:space="preserve">
        <w:t> </w:t>
      </w:r>
      <w:r>
        <w:t xml:space="preserve">Revenue from the sales and use tax imposed under this subchapter is for the use and benefit of the district and may be used for any district purpose.</w:t>
      </w:r>
      <w:r xml:space="preserve">
        <w:t> </w:t>
      </w:r>
      <w:r xml:space="preserve">
        <w:t> </w:t>
      </w:r>
      <w:r>
        <w:t xml:space="preserve">The district may pledge all or part of the revenue to the payment of bonds, notes, or other obligations, and that pledge of revenue may be in combination with other revenue, including tax revenue, available to the district.</w:t>
      </w:r>
    </w:p>
    <w:p w:rsidR="003F3435" w:rsidRDefault="0032493E">
      <w:pPr>
        <w:spacing w:line="480" w:lineRule="auto"/>
        <w:jc w:val="both"/>
      </w:pPr>
      <w:r>
        <w:t xml:space="preserve">Added by Acts 2017, 85th Leg., R.S., Ch. 644 (H.B. </w:t>
      </w:r>
      <w:hyperlink w:docLocation="table" r:id="rId47">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8013.305.</w:t>
      </w:r>
      <w:r xml:space="preserve">
        <w:t> </w:t>
      </w:r>
      <w:r xml:space="preserve">
        <w:t> </w:t>
      </w:r>
      <w:r>
        <w:t xml:space="preserve">ABOLITION OF TAX.  (a)</w:t>
      </w:r>
      <w:r xml:space="preserve">
        <w:t> </w:t>
      </w:r>
      <w:r xml:space="preserve">
        <w:t> </w:t>
      </w:r>
      <w:r>
        <w:t xml:space="preserve">The board may abolish the tax imposed under this subchapter without an election.</w:t>
      </w:r>
    </w:p>
    <w:p w:rsidR="003F3435" w:rsidRDefault="0032493E">
      <w:pPr>
        <w:spacing w:line="480" w:lineRule="auto"/>
        <w:ind w:firstLine="720"/>
        <w:jc w:val="both"/>
      </w:pPr>
      <w:r>
        <w:t xml:space="preserve">(b)</w:t>
      </w:r>
      <w:r xml:space="preserve">
        <w:t> </w:t>
      </w:r>
      <w:r xml:space="preserve">
        <w:t> </w:t>
      </w:r>
      <w:r>
        <w:t xml:space="preserve">If the board abolishes the tax, the board shall notify the comptroller of that action in the same manner the municipal secretary provides notice to the comptroller under Section </w:t>
      </w:r>
      <w:r>
        <w:t xml:space="preserve">321.405</w:t>
      </w:r>
      <w:r>
        <w:t xml:space="preserve">(b), Tax Code.</w:t>
      </w:r>
    </w:p>
    <w:p w:rsidR="003F3435" w:rsidRDefault="0032493E">
      <w:pPr>
        <w:spacing w:line="480" w:lineRule="auto"/>
        <w:ind w:firstLine="720"/>
        <w:jc w:val="both"/>
      </w:pPr>
      <w:r>
        <w:t xml:space="preserve">(c)</w:t>
      </w:r>
      <w:r xml:space="preserve">
        <w:t> </w:t>
      </w:r>
      <w:r xml:space="preserve">
        <w:t> </w:t>
      </w:r>
      <w:r>
        <w:t xml:space="preserve">If the board abolishes the tax or decreases the tax rate to zero, a new election to authorize a sales and use tax must be held under Section </w:t>
      </w:r>
      <w:r>
        <w:t xml:space="preserve">8013.302</w:t>
      </w:r>
      <w:r>
        <w:t xml:space="preserve"> before the district may subsequently impose the tax.</w:t>
      </w:r>
    </w:p>
    <w:p w:rsidR="003F3435" w:rsidRDefault="0032493E">
      <w:pPr>
        <w:spacing w:line="480" w:lineRule="auto"/>
        <w:jc w:val="both"/>
      </w:pPr>
      <w:r>
        <w:t xml:space="preserve">Added by Acts 2017, 85th Leg., R.S., Ch. 644 (H.B. </w:t>
      </w:r>
      <w:hyperlink w:docLocation="table" r:id="rId48">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jc w:val="center"/>
      </w:pPr>
      <w:r>
        <w:t xml:space="preserve">SUBCHAPTER H.  MUNICIPAL ANNEXATION AND DISSOLUTION</w:t>
      </w:r>
    </w:p>
    <w:p w:rsidR="003F3435" w:rsidRDefault="0032493E">
      <w:pPr>
        <w:spacing w:line="480" w:lineRule="auto"/>
        <w:jc w:val="both"/>
      </w:pPr>
    </w:p>
    <w:p w:rsidR="003F3435" w:rsidRDefault="0032493E">
      <w:pPr>
        <w:spacing w:line="480" w:lineRule="auto"/>
        <w:ind w:firstLine="720"/>
        <w:jc w:val="both"/>
      </w:pPr>
      <w:r>
        <w:t xml:space="preserve">Sec. 8013.401.</w:t>
      </w:r>
      <w:r xml:space="preserve">
        <w:t> </w:t>
      </w:r>
      <w:r xml:space="preserve">
        <w:t> </w:t>
      </w:r>
      <w:r>
        <w:t xml:space="preserve">APPLICABILITY OF LAW ON WATER-RELATED SPECIAL DISTRICT THAT BECOMES PART OF NOT MORE THAN ONE MUNICIPALITY.</w:t>
      </w:r>
      <w:r xml:space="preserve">
        <w:t> </w:t>
      </w:r>
      <w:r xml:space="preserve">
        <w:t> </w:t>
      </w:r>
      <w:r>
        <w:t xml:space="preserve">Section </w:t>
      </w:r>
      <w:r>
        <w:t xml:space="preserve">43.075</w:t>
      </w:r>
      <w:r>
        <w:t xml:space="preserve">, Local Government Code, applies to the district.</w:t>
      </w:r>
    </w:p>
    <w:p w:rsidR="003F3435" w:rsidRDefault="0032493E">
      <w:pPr>
        <w:spacing w:line="480" w:lineRule="auto"/>
        <w:jc w:val="both"/>
      </w:pPr>
      <w:r>
        <w:t xml:space="preserve">Added by Acts 2017, 85th Leg., R.S., Ch. 644 (H.B. </w:t>
      </w:r>
      <w:hyperlink w:docLocation="table" r:id="rId49">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8013.402.</w:t>
      </w:r>
      <w:r xml:space="preserve">
        <w:t> </w:t>
      </w:r>
      <w:r xml:space="preserve">
        <w:t> </w:t>
      </w:r>
      <w:r>
        <w:t xml:space="preserve">STRATEGIC PARTNERSHIP; CONTINUATION OF DISTRICT AFTER ANNEXATION BY MUNICIPALITY.  (a)</w:t>
      </w:r>
      <w:r xml:space="preserve">
        <w:t> </w:t>
      </w:r>
      <w:r xml:space="preserve">
        <w:t> </w:t>
      </w:r>
      <w:r>
        <w:t xml:space="preserve">The district may continue to exist as a limited district after full-purpose annexation by a municipality if the district and the annexing municipality state the terms of the limited district's existence in a strategic partnership agreement under Section </w:t>
      </w:r>
      <w:r>
        <w:t xml:space="preserve">43.0751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strategic partnership agreement may provide for an original or renewed term of any number of years.</w:t>
      </w:r>
      <w:r xml:space="preserve">
        <w:t> </w:t>
      </w:r>
      <w:r xml:space="preserve">
        <w:t> </w:t>
      </w:r>
      <w:r>
        <w:t xml:space="preserve">The limitation in Section </w:t>
      </w:r>
      <w:r>
        <w:t xml:space="preserve">43.0751</w:t>
      </w:r>
      <w:r>
        <w:t xml:space="preserve">(g)(2), Local Government Code, on the length of the term does not apply to a limited district created under this section.</w:t>
      </w:r>
    </w:p>
    <w:p w:rsidR="003F3435" w:rsidRDefault="0032493E">
      <w:pPr>
        <w:spacing w:line="480" w:lineRule="auto"/>
        <w:jc w:val="both"/>
      </w:pPr>
      <w:r>
        <w:t xml:space="preserve">Added by Acts 2017, 85th Leg., R.S., Ch. 644 (H.B. </w:t>
      </w:r>
      <w:hyperlink w:docLocation="table" r:id="rId50">
        <w:r>
          <w:rPr>
            <w:rStyle w:val="Hyperlink"/>
          </w:rPr>
          <w:t>4345</w:t>
        </w:r>
      </w:hyperlink>
      <w:r>
        <w:t xml:space="preserve">), Sec. 1.01, eff. June 12, 2017.</w:t>
      </w:r>
    </w:p>
    <w:p w:rsidR="003F3435" w:rsidRDefault="0032493E">
      <w:pPr>
        <w:spacing w:line="480" w:lineRule="auto"/>
        <w:jc w:val="both"/>
      </w:pPr>
    </w:p>
    <w:p w:rsidR="003F3435" w:rsidRDefault="0032493E">
      <w:pPr>
        <w:spacing w:line="480" w:lineRule="auto"/>
        <w:ind w:firstLine="720"/>
        <w:jc w:val="both"/>
      </w:pPr>
      <w:r>
        <w:t xml:space="preserve">Sec. 8013.403.</w:t>
      </w:r>
      <w:r xml:space="preserve">
        <w:t> </w:t>
      </w:r>
      <w:r xml:space="preserve">
        <w:t> </w:t>
      </w:r>
      <w:r>
        <w:t xml:space="preserve">NOTICE OF FUTURE CITY ANNEXATION REQUIRED.  (a)</w:t>
      </w:r>
      <w:r xml:space="preserve">
        <w:t> </w:t>
      </w:r>
      <w:r xml:space="preserve">
        <w:t> </w:t>
      </w:r>
      <w:r>
        <w:t xml:space="preserve">Not later than the 30th day after the date the city consents to the creation of the district and to the inclusion of land in the district under Section </w:t>
      </w:r>
      <w:r>
        <w:t xml:space="preserve">8013.004</w:t>
      </w:r>
      <w:r>
        <w:t xml:space="preserve">(a), the city shall file, in the real property records of the county, a notice to a purchaser of real property in the district that describes:</w:t>
      </w:r>
    </w:p>
    <w:p w:rsidR="003F3435" w:rsidRDefault="0032493E">
      <w:pPr>
        <w:spacing w:line="480" w:lineRule="auto"/>
        <w:ind w:firstLine="1440"/>
        <w:jc w:val="both"/>
      </w:pPr>
      <w:r>
        <w:t xml:space="preserve">(1)</w:t>
      </w:r>
      <w:r xml:space="preserve">
        <w:t> </w:t>
      </w:r>
      <w:r xml:space="preserve">
        <w:t> </w:t>
      </w:r>
      <w:r>
        <w:t xml:space="preserve">the city's authority and intention to annex the district; and</w:t>
      </w:r>
    </w:p>
    <w:p w:rsidR="003F3435" w:rsidRDefault="0032493E">
      <w:pPr>
        <w:spacing w:line="480" w:lineRule="auto"/>
        <w:ind w:firstLine="1440"/>
        <w:jc w:val="both"/>
      </w:pPr>
      <w:r>
        <w:t xml:space="preserve">(2)</w:t>
      </w:r>
      <w:r xml:space="preserve">
        <w:t> </w:t>
      </w:r>
      <w:r xml:space="preserve">
        <w:t> </w:t>
      </w:r>
      <w:r>
        <w:t xml:space="preserve">the anticipated date of the annexation.</w:t>
      </w:r>
    </w:p>
    <w:p w:rsidR="003F3435" w:rsidRDefault="0032493E">
      <w:pPr>
        <w:spacing w:line="480" w:lineRule="auto"/>
        <w:ind w:firstLine="720"/>
        <w:jc w:val="both"/>
      </w:pPr>
      <w:r>
        <w:t xml:space="preserve">(b)</w:t>
      </w:r>
      <w:r xml:space="preserve">
        <w:t> </w:t>
      </w:r>
      <w:r xml:space="preserve">
        <w:t> </w:t>
      </w:r>
      <w:r>
        <w:t xml:space="preserve">After the notice is filed, a person who proposes to sell or otherwise convey real property in the district must provide a copy of the notice to a purchaser of the property before selling or conveying the property to the purchaser.</w:t>
      </w:r>
    </w:p>
    <w:p w:rsidR="003F3435" w:rsidRDefault="0032493E">
      <w:pPr>
        <w:spacing w:line="480" w:lineRule="auto"/>
        <w:jc w:val="both"/>
      </w:pPr>
      <w:r>
        <w:t xml:space="preserve">Added by Acts 2017, 85th Leg., R.S., Ch. 644 (H.B. </w:t>
      </w:r>
      <w:hyperlink w:docLocation="table" r:id="rId51">
        <w:r>
          <w:rPr>
            <w:rStyle w:val="Hyperlink"/>
          </w:rPr>
          <w:t>4345</w:t>
        </w:r>
      </w:hyperlink>
      <w:r>
        <w:t xml:space="preserve">), Sec. 1.01,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345F.HTM" TargetMode="External" Id="rId14" /><Relationship Type="http://schemas.openxmlformats.org/officeDocument/2006/relationships/hyperlink" Target="http://capitol.texas.gov/tlodocs/85R/billtext/html/HB04345F.HTM" TargetMode="External" Id="rId15" /><Relationship Type="http://schemas.openxmlformats.org/officeDocument/2006/relationships/hyperlink" Target="http://capitol.texas.gov/tlodocs/85R/billtext/html/HB04345F.HTM" TargetMode="External" Id="rId16" /><Relationship Type="http://schemas.openxmlformats.org/officeDocument/2006/relationships/hyperlink" Target="http://capitol.texas.gov/tlodocs/85R/billtext/html/HB04345F.HTM" TargetMode="External" Id="rId17" /><Relationship Type="http://schemas.openxmlformats.org/officeDocument/2006/relationships/hyperlink" Target="http://capitol.texas.gov/tlodocs/85R/billtext/html/HB04345F.HTM" TargetMode="External" Id="rId18" /><Relationship Type="http://schemas.openxmlformats.org/officeDocument/2006/relationships/hyperlink" Target="http://capitol.texas.gov/tlodocs/85R/billtext/html/HB04345F.HTM" TargetMode="External" Id="rId19" /><Relationship Type="http://schemas.openxmlformats.org/officeDocument/2006/relationships/hyperlink" Target="http://capitol.texas.gov/tlodocs/85R/billtext/html/HB04345F.HTM" TargetMode="External" Id="rId20" /><Relationship Type="http://schemas.openxmlformats.org/officeDocument/2006/relationships/hyperlink" Target="http://capitol.texas.gov/tlodocs/85R/billtext/html/HB04345F.HTM" TargetMode="External" Id="rId21" /><Relationship Type="http://schemas.openxmlformats.org/officeDocument/2006/relationships/hyperlink" Target="http://capitol.texas.gov/tlodocs/85R/billtext/html/HB04345F.HTM" TargetMode="External" Id="rId22" /><Relationship Type="http://schemas.openxmlformats.org/officeDocument/2006/relationships/hyperlink" Target="http://capitol.texas.gov/tlodocs/85R/billtext/html/HB04345F.HTM" TargetMode="External" Id="rId23" /><Relationship Type="http://schemas.openxmlformats.org/officeDocument/2006/relationships/hyperlink" Target="http://capitol.texas.gov/tlodocs/85R/billtext/html/HB04345F.HTM" TargetMode="External" Id="rId24" /><Relationship Type="http://schemas.openxmlformats.org/officeDocument/2006/relationships/hyperlink" Target="http://capitol.texas.gov/tlodocs/85R/billtext/html/HB04345F.HTM" TargetMode="External" Id="rId25" /><Relationship Type="http://schemas.openxmlformats.org/officeDocument/2006/relationships/hyperlink" Target="http://capitol.texas.gov/tlodocs/85R/billtext/html/HB04345F.HTM" TargetMode="External" Id="rId26" /><Relationship Type="http://schemas.openxmlformats.org/officeDocument/2006/relationships/hyperlink" Target="http://capitol.texas.gov/tlodocs/85R/billtext/html/HB04345F.HTM" TargetMode="External" Id="rId27" /><Relationship Type="http://schemas.openxmlformats.org/officeDocument/2006/relationships/hyperlink" Target="http://capitol.texas.gov/tlodocs/85R/billtext/html/HB04345F.HTM" TargetMode="External" Id="rId28" /><Relationship Type="http://schemas.openxmlformats.org/officeDocument/2006/relationships/hyperlink" Target="http://capitol.texas.gov/tlodocs/85R/billtext/html/HB04345F.HTM" TargetMode="External" Id="rId29" /><Relationship Type="http://schemas.openxmlformats.org/officeDocument/2006/relationships/hyperlink" Target="http://capitol.texas.gov/tlodocs/85R/billtext/html/HB04345F.HTM" TargetMode="External" Id="rId30" /><Relationship Type="http://schemas.openxmlformats.org/officeDocument/2006/relationships/hyperlink" Target="http://capitol.texas.gov/tlodocs/85R/billtext/html/HB04345F.HTM" TargetMode="External" Id="rId31" /><Relationship Type="http://schemas.openxmlformats.org/officeDocument/2006/relationships/hyperlink" Target="http://capitol.texas.gov/tlodocs/85R/billtext/html/HB04345F.HTM" TargetMode="External" Id="rId32" /><Relationship Type="http://schemas.openxmlformats.org/officeDocument/2006/relationships/hyperlink" Target="http://capitol.texas.gov/tlodocs/85R/billtext/html/HB04345F.HTM" TargetMode="External" Id="rId33" /><Relationship Type="http://schemas.openxmlformats.org/officeDocument/2006/relationships/hyperlink" Target="http://capitol.texas.gov/tlodocs/85R/billtext/html/HB04345F.HTM" TargetMode="External" Id="rId34" /><Relationship Type="http://schemas.openxmlformats.org/officeDocument/2006/relationships/hyperlink" Target="http://capitol.texas.gov/tlodocs/85R/billtext/html/HB04345F.HTM" TargetMode="External" Id="rId35" /><Relationship Type="http://schemas.openxmlformats.org/officeDocument/2006/relationships/hyperlink" Target="http://capitol.texas.gov/tlodocs/85R/billtext/html/HB04345F.HTM" TargetMode="External" Id="rId36" /><Relationship Type="http://schemas.openxmlformats.org/officeDocument/2006/relationships/hyperlink" Target="http://capitol.texas.gov/tlodocs/85R/billtext/html/HB04345F.HTM" TargetMode="External" Id="rId37" /><Relationship Type="http://schemas.openxmlformats.org/officeDocument/2006/relationships/hyperlink" Target="http://capitol.texas.gov/tlodocs/85R/billtext/html/HB04345F.HTM" TargetMode="External" Id="rId38" /><Relationship Type="http://schemas.openxmlformats.org/officeDocument/2006/relationships/hyperlink" Target="http://capitol.texas.gov/tlodocs/85R/billtext/html/HB04345F.HTM" TargetMode="External" Id="rId39" /><Relationship Type="http://schemas.openxmlformats.org/officeDocument/2006/relationships/hyperlink" Target="http://capitol.texas.gov/tlodocs/85R/billtext/html/HB04345F.HTM" TargetMode="External" Id="rId40" /><Relationship Type="http://schemas.openxmlformats.org/officeDocument/2006/relationships/hyperlink" Target="http://capitol.texas.gov/tlodocs/85R/billtext/html/HB04345F.HTM" TargetMode="External" Id="rId41" /><Relationship Type="http://schemas.openxmlformats.org/officeDocument/2006/relationships/hyperlink" Target="http://capitol.texas.gov/tlodocs/85R/billtext/html/HB04345F.HTM" TargetMode="External" Id="rId42" /><Relationship Type="http://schemas.openxmlformats.org/officeDocument/2006/relationships/hyperlink" Target="http://capitol.texas.gov/tlodocs/85R/billtext/html/HB04345F.HTM" TargetMode="External" Id="rId43" /><Relationship Type="http://schemas.openxmlformats.org/officeDocument/2006/relationships/hyperlink" Target="http://capitol.texas.gov/tlodocs/85R/billtext/html/HB04345F.HTM" TargetMode="External" Id="rId44" /><Relationship Type="http://schemas.openxmlformats.org/officeDocument/2006/relationships/hyperlink" Target="http://capitol.texas.gov/tlodocs/85R/billtext/html/HB04345F.HTM" TargetMode="External" Id="rId45" /><Relationship Type="http://schemas.openxmlformats.org/officeDocument/2006/relationships/hyperlink" Target="http://capitol.texas.gov/tlodocs/85R/billtext/html/HB04345F.HTM" TargetMode="External" Id="rId46" /><Relationship Type="http://schemas.openxmlformats.org/officeDocument/2006/relationships/hyperlink" Target="http://capitol.texas.gov/tlodocs/85R/billtext/html/HB04345F.HTM" TargetMode="External" Id="rId47" /><Relationship Type="http://schemas.openxmlformats.org/officeDocument/2006/relationships/hyperlink" Target="http://capitol.texas.gov/tlodocs/85R/billtext/html/HB04345F.HTM" TargetMode="External" Id="rId48" /><Relationship Type="http://schemas.openxmlformats.org/officeDocument/2006/relationships/hyperlink" Target="http://capitol.texas.gov/tlodocs/85R/billtext/html/HB04345F.HTM" TargetMode="External" Id="rId49" /><Relationship Type="http://schemas.openxmlformats.org/officeDocument/2006/relationships/hyperlink" Target="http://capitol.texas.gov/tlodocs/85R/billtext/html/HB04345F.HTM" TargetMode="External" Id="rId50" /><Relationship Type="http://schemas.openxmlformats.org/officeDocument/2006/relationships/hyperlink" Target="http://capitol.texas.gov/tlodocs/85R/billtext/html/HB04345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