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8112.  EAST MONTGOMERY COUNTY MUNICIPAL UTILITY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Montgomery County Municipal Utility District No. 8.</w:t>
      </w:r>
    </w:p>
    <w:p w:rsidR="003F3435" w:rsidRDefault="0032493E">
      <w:pPr>
        <w:spacing w:line="480" w:lineRule="auto"/>
        <w:jc w:val="both"/>
      </w:pPr>
      <w:r>
        <w:t xml:space="preserve">Added by Acts 2005, 79th Leg., Ch. 839 (S.B. </w:t>
      </w:r>
      <w:hyperlink w:docLocation="table" r:id="rId14">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839 (S.B. </w:t>
      </w:r>
      <w:hyperlink w:docLocation="table" r:id="rId15">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839 (S.B. </w:t>
      </w:r>
      <w:hyperlink w:docLocation="table" r:id="rId16">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839 (S.B. </w:t>
      </w:r>
      <w:hyperlink w:docLocation="table" r:id="rId17">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8112.021.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8112.023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8112.023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8112.023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839 (S.B. </w:t>
      </w:r>
      <w:hyperlink w:docLocation="table" r:id="rId18">
        <w:r>
          <w:rPr>
            <w:rStyle w:val="Hyperlink"/>
          </w:rPr>
          <w:t>883</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19">
        <w:r>
          <w:rPr>
            <w:rStyle w:val="Hyperlink"/>
          </w:rPr>
          <w:t>4715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8112.022.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Montgomery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2005, 79th Leg., Ch. 839 (S.B. </w:t>
      </w:r>
      <w:hyperlink w:docLocation="table" r:id="rId20">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839 (S.B. </w:t>
      </w:r>
      <w:hyperlink w:docLocation="table" r:id="rId21">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8112.024.</w:t>
      </w:r>
      <w:r xml:space="preserve">
        <w:t> </w:t>
      </w:r>
      <w:r xml:space="preserve">
        <w:t> </w:t>
      </w:r>
      <w:r>
        <w:t xml:space="preserve">INITIAL ELECTED DIRECTORS; TERMS.  The directors elected under Section </w:t>
      </w:r>
      <w:r>
        <w:t xml:space="preserve">8112.023</w:t>
      </w:r>
      <w:r>
        <w:t xml:space="preserve"> shall draw lots to determine which two shall serve until the first regularly scheduled election of directors under Section </w:t>
      </w:r>
      <w:r>
        <w:t xml:space="preserve">8112.052</w:t>
      </w:r>
      <w:r>
        <w:t xml:space="preserve"> and which three shall serve until the second regularly scheduled election of directors.</w:t>
      </w:r>
    </w:p>
    <w:p w:rsidR="003F3435" w:rsidRDefault="0032493E">
      <w:pPr>
        <w:spacing w:line="480" w:lineRule="auto"/>
        <w:jc w:val="both"/>
      </w:pPr>
      <w:r>
        <w:t xml:space="preserve">Added by Acts 2005, 79th Leg., Ch. 839 (S.B. </w:t>
      </w:r>
      <w:hyperlink w:docLocation="table" r:id="rId22">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8112.025.</w:t>
      </w:r>
      <w:r xml:space="preserve">
        <w:t> </w:t>
      </w:r>
      <w:r xml:space="preserve">
        <w:t> </w:t>
      </w:r>
      <w:r>
        <w:t xml:space="preserve">FIRST REGULARLY SCHEDULED ELECTION OF DIRECTORS.  The board by order may postpone the first election under Section </w:t>
      </w:r>
      <w:r>
        <w:t xml:space="preserve">8112.052</w:t>
      </w:r>
      <w:r>
        <w:t xml:space="preserve"> following the confirmation and directors' election held under Section </w:t>
      </w:r>
      <w:r>
        <w:t xml:space="preserve">8112.023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2005, 79th Leg., Ch. 839 (S.B. </w:t>
      </w:r>
      <w:hyperlink w:docLocation="table" r:id="rId23">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839 (S.B. </w:t>
      </w:r>
      <w:hyperlink w:docLocation="table" r:id="rId24">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839 (S.B. </w:t>
      </w:r>
      <w:hyperlink w:docLocation="table" r:id="rId25">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8112.101.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839 (S.B. </w:t>
      </w:r>
      <w:hyperlink w:docLocation="table" r:id="rId26">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839 (S.B. </w:t>
      </w:r>
      <w:hyperlink w:docLocation="table" r:id="rId27">
        <w:r>
          <w:rPr>
            <w:rStyle w:val="Hyperlink"/>
          </w:rPr>
          <w:t>883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8112.103.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8">
        <w:r>
          <w:rPr>
            <w:rStyle w:val="Hyperlink"/>
          </w:rPr>
          <w:t>4175</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3F.HTM" TargetMode="External" Id="rId14" /><Relationship Type="http://schemas.openxmlformats.org/officeDocument/2006/relationships/hyperlink" Target="http://capitol.texas.gov/tlodocs/79R/billtext/html/SB00883F.HTM" TargetMode="External" Id="rId15" /><Relationship Type="http://schemas.openxmlformats.org/officeDocument/2006/relationships/hyperlink" Target="http://capitol.texas.gov/tlodocs/79R/billtext/html/SB00883F.HTM" TargetMode="External" Id="rId16" /><Relationship Type="http://schemas.openxmlformats.org/officeDocument/2006/relationships/hyperlink" Target="http://capitol.texas.gov/tlodocs/79R/billtext/html/SB00883F.HTM" TargetMode="External" Id="rId17" /><Relationship Type="http://schemas.openxmlformats.org/officeDocument/2006/relationships/hyperlink" Target="http://capitol.texas.gov/tlodocs/79R/billtext/html/SB00883F.HTM" TargetMode="External" Id="rId18" /><Relationship Type="http://schemas.openxmlformats.org/officeDocument/2006/relationships/hyperlink" Target="http://capitol.texas.gov/tlodocs/81R/billtext/html/HB04715F.HTM" TargetMode="External" Id="rId19" /><Relationship Type="http://schemas.openxmlformats.org/officeDocument/2006/relationships/hyperlink" Target="http://capitol.texas.gov/tlodocs/79R/billtext/html/SB00883F.HTM" TargetMode="External" Id="rId20" /><Relationship Type="http://schemas.openxmlformats.org/officeDocument/2006/relationships/hyperlink" Target="http://capitol.texas.gov/tlodocs/79R/billtext/html/SB00883F.HTM" TargetMode="External" Id="rId21" /><Relationship Type="http://schemas.openxmlformats.org/officeDocument/2006/relationships/hyperlink" Target="http://capitol.texas.gov/tlodocs/79R/billtext/html/SB00883F.HTM" TargetMode="External" Id="rId22" /><Relationship Type="http://schemas.openxmlformats.org/officeDocument/2006/relationships/hyperlink" Target="http://capitol.texas.gov/tlodocs/79R/billtext/html/SB00883F.HTM" TargetMode="External" Id="rId23" /><Relationship Type="http://schemas.openxmlformats.org/officeDocument/2006/relationships/hyperlink" Target="http://capitol.texas.gov/tlodocs/79R/billtext/html/SB00883F.HTM" TargetMode="External" Id="rId24" /><Relationship Type="http://schemas.openxmlformats.org/officeDocument/2006/relationships/hyperlink" Target="http://capitol.texas.gov/tlodocs/79R/billtext/html/SB00883F.HTM" TargetMode="External" Id="rId25" /><Relationship Type="http://schemas.openxmlformats.org/officeDocument/2006/relationships/hyperlink" Target="http://capitol.texas.gov/tlodocs/79R/billtext/html/SB00883F.HTM" TargetMode="External" Id="rId26" /><Relationship Type="http://schemas.openxmlformats.org/officeDocument/2006/relationships/hyperlink" Target="http://capitol.texas.gov/tlodocs/79R/billtext/html/SB00883F.HTM" TargetMode="External" Id="rId27" /><Relationship Type="http://schemas.openxmlformats.org/officeDocument/2006/relationships/hyperlink" Target="http://capitol.texas.gov/tlodocs/84R/billtext/html/HB0417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