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8182.  CYPRESSWOOD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8182.001.</w:t>
      </w:r>
      <w:r xml:space="preserve">
        <w:t> </w:t>
      </w:r>
      <w:r xml:space="preserve">
        <w:t> </w:t>
      </w:r>
      <w:r>
        <w:t xml:space="preserve">DEFINITION.  In this chapter, "district" means the Cypresswood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8182.002.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8182.003.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8182.004.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576, Acts of the 62nd Legislature, Regular Session, 1971 (Article 8280-515,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8182.051.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8182.101.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