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8309.  COTTONWOOD MUNICIPAL UTILITY DISTRICT NO. 2 OF GRAYSON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8309.001.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Cottonwood Municipal Utility District No. 2 of Grayson County.</w:t>
      </w:r>
    </w:p>
    <w:p w:rsidR="003F3435" w:rsidRDefault="0032493E">
      <w:pPr>
        <w:spacing w:line="480" w:lineRule="auto"/>
        <w:jc w:val="both"/>
      </w:pPr>
      <w:r>
        <w:t xml:space="preserve">Added by Acts 2011, 82nd Leg., R.S., Ch. 853 (H.B. </w:t>
      </w:r>
      <w:hyperlink w:docLocation="table" r:id="rId14">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853 (H.B. </w:t>
      </w:r>
      <w:hyperlink w:docLocation="table" r:id="rId15">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2011, 82nd Leg., R.S., Ch. 853 (H.B. </w:t>
      </w:r>
      <w:hyperlink w:docLocation="table" r:id="rId16">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8309.003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2011, 82nd Leg., R.S., Ch. 853 (H.B. </w:t>
      </w:r>
      <w:hyperlink w:docLocation="table" r:id="rId17">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2011, 82nd Leg., R.S., Ch. 853 (H.B. </w:t>
      </w:r>
      <w:hyperlink w:docLocation="table" r:id="rId18">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853 (H.B. </w:t>
      </w:r>
      <w:hyperlink w:docLocation="table" r:id="rId19">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8309.007.</w:t>
      </w:r>
      <w:r xml:space="preserve">
        <w:t> </w:t>
      </w:r>
      <w:r xml:space="preserve">
        <w:t> </w:t>
      </w:r>
      <w:r>
        <w:t xml:space="preserve">ELIGIBILITY FOR INCLUSION IN TAX INCREMENT REINVESTMENT ZONE.  (a)</w:t>
      </w:r>
      <w:r xml:space="preserve">
        <w:t> </w:t>
      </w:r>
      <w:r xml:space="preserve">
        <w:t> </w:t>
      </w:r>
      <w:r>
        <w:t xml:space="preserve">The district is eligible to be included in a tax increment reinvestment zone created under Chapter </w:t>
      </w:r>
      <w:r>
        <w:t xml:space="preserve">311</w:t>
      </w:r>
      <w:r>
        <w:t xml:space="preserve">, Tax Code.</w:t>
      </w:r>
    </w:p>
    <w:p w:rsidR="003F3435" w:rsidRDefault="0032493E">
      <w:pPr>
        <w:spacing w:line="480" w:lineRule="auto"/>
        <w:ind w:firstLine="720"/>
        <w:jc w:val="both"/>
      </w:pPr>
      <w:r>
        <w:t xml:space="preserve">(b)</w:t>
      </w:r>
      <w:r xml:space="preserve">
        <w:t> </w:t>
      </w:r>
      <w:r xml:space="preserve">
        <w:t> </w:t>
      </w:r>
      <w:r>
        <w:t xml:space="preserve">If the City of Dorchester creates a tax increment reinvestment zone described by Subsection (a) that includes all or part of the territory of the district, the City of Dorchester and the board of directors of the zone, by contract with the district, may grant money to the district from the tax increment fund to be used for a permissible purpose of the district, including the right to pledge the money as security for a bond or other obligation issued by the district and for any permissible purpose of a corporation under Section </w:t>
      </w:r>
      <w:r>
        <w:t xml:space="preserve">380.002</w:t>
      </w:r>
      <w:r>
        <w:t xml:space="preserve">(b), Local Government Code.</w:t>
      </w:r>
    </w:p>
    <w:p w:rsidR="003F3435" w:rsidRDefault="0032493E">
      <w:pPr>
        <w:spacing w:line="480" w:lineRule="auto"/>
        <w:jc w:val="both"/>
      </w:pPr>
      <w:r>
        <w:t xml:space="preserve">Added by Acts 2011, 82nd Leg., R.S., Ch. 853 (H.B. </w:t>
      </w:r>
      <w:hyperlink w:docLocation="table" r:id="rId20">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8309.051.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8309.052</w:t>
      </w:r>
      <w:r>
        <w:t xml:space="preserve">, directors serve staggered four-year terms.</w:t>
      </w:r>
    </w:p>
    <w:p w:rsidR="003F3435" w:rsidRDefault="0032493E">
      <w:pPr>
        <w:spacing w:line="480" w:lineRule="auto"/>
        <w:jc w:val="both"/>
      </w:pPr>
      <w:r>
        <w:t xml:space="preserve">Added by Acts 2011, 82nd Leg., R.S., Ch. 853 (H.B. </w:t>
      </w:r>
      <w:hyperlink w:docLocation="table" r:id="rId21">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8309.052.</w:t>
      </w:r>
      <w:r xml:space="preserve">
        <w:t> </w:t>
      </w:r>
      <w:r xml:space="preserve">
        <w:t> </w:t>
      </w:r>
      <w:r>
        <w:t xml:space="preserve">TEMPORARY DIRECTORS.  (a)</w:t>
      </w:r>
      <w:r xml:space="preserve">
        <w:t> </w:t>
      </w:r>
      <w:r xml:space="preserve">
        <w:t> </w:t>
      </w:r>
      <w:r>
        <w:t xml:space="preserve">On or after September 1, 2011,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8309.003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2015.</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8309.003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8309.003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853 (H.B. </w:t>
      </w:r>
      <w:hyperlink w:docLocation="table" r:id="rId22">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8309.101.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853 (H.B. </w:t>
      </w:r>
      <w:hyperlink w:docLocation="table" r:id="rId23">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853 (H.B. </w:t>
      </w:r>
      <w:hyperlink w:docLocation="table" r:id="rId24">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2011, 82nd Leg., R.S., Ch. 853 (H.B. </w:t>
      </w:r>
      <w:hyperlink w:docLocation="table" r:id="rId25">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2011, 82nd Leg., R.S., Ch. 853 (H.B. </w:t>
      </w:r>
      <w:hyperlink w:docLocation="table" r:id="rId26">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8309.105.</w:t>
      </w:r>
      <w:r xml:space="preserve">
        <w:t> </w:t>
      </w:r>
      <w:r xml:space="preserve">
        <w:t> </w:t>
      </w:r>
      <w:r>
        <w:t xml:space="preserve">COSTS OF ROAD PROJECT.</w:t>
      </w:r>
      <w:r xml:space="preserve">
        <w:t> </w:t>
      </w:r>
      <w:r xml:space="preserve">
        <w:t> </w:t>
      </w:r>
      <w:r>
        <w:t xml:space="preserve">The district shall bear the cost of maintaining, improving, operating, and repairing a road located in the district and authorized by Section </w:t>
      </w:r>
      <w:r>
        <w:t xml:space="preserve">8309.103</w:t>
      </w:r>
      <w:r>
        <w:t xml:space="preserve"> in accordance with all applicable ordinances and rules of the political subdivision authorized to exercise jurisdiction over the road, regardless of whether the district conveys the road to this state, a county, or a municipality.</w:t>
      </w:r>
    </w:p>
    <w:p w:rsidR="003F3435" w:rsidRDefault="0032493E">
      <w:pPr>
        <w:spacing w:line="480" w:lineRule="auto"/>
        <w:jc w:val="both"/>
      </w:pPr>
      <w:r>
        <w:t xml:space="preserve">Added by Acts 2011, 82nd Leg., R.S., Ch. 853 (H.B. </w:t>
      </w:r>
      <w:hyperlink w:docLocation="table" r:id="rId27">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8309.106.</w:t>
      </w:r>
      <w:r xml:space="preserve">
        <w:t> </w:t>
      </w:r>
      <w:r xml:space="preserve">
        <w:t> </w:t>
      </w:r>
      <w:r>
        <w:t xml:space="preserve">COMPLIANCE WITH MUNICIPAL CONSENT ORDINANCE OR RESOLUTION.  (a)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In addition to all the rights and remedies provided by other law, if the district violates the terms of an ordinance or resolution described by Subsection (a), the municipality is entitled to injunctive relief or a writ of mandamus issued by a court requiring the district and the district's officials to observe and comply with the terms of the ordinance or resolution.</w:t>
      </w:r>
    </w:p>
    <w:p w:rsidR="003F3435" w:rsidRDefault="0032493E">
      <w:pPr>
        <w:spacing w:line="480" w:lineRule="auto"/>
        <w:jc w:val="both"/>
      </w:pPr>
      <w:r>
        <w:t xml:space="preserve">Added by Acts 2011, 82nd Leg., R.S., Ch. 853 (H.B. </w:t>
      </w:r>
      <w:hyperlink w:docLocation="table" r:id="rId28">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8309.107.</w:t>
      </w:r>
      <w:r xml:space="preserve">
        <w:t> </w:t>
      </w:r>
      <w:r xml:space="preserve">
        <w:t> </w:t>
      </w:r>
      <w:r>
        <w:t xml:space="preserve">MUNICIPAL CONSENT.</w:t>
      </w:r>
      <w:r xml:space="preserve">
        <w:t> </w:t>
      </w:r>
      <w:r xml:space="preserve">
        <w:t> </w:t>
      </w:r>
      <w:r>
        <w:t xml:space="preserve">Municipal consent to the creation of the district and to the inclusion of land in the district granted under Section </w:t>
      </w:r>
      <w:r>
        <w:t xml:space="preserve">8309.004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2011, 82nd Leg., R.S., Ch. 853 (H.B. </w:t>
      </w:r>
      <w:hyperlink w:docLocation="table" r:id="rId29">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8309.108.</w:t>
      </w:r>
      <w:r xml:space="preserve">
        <w:t> </w:t>
      </w:r>
      <w:r xml:space="preserve">
        <w:t> </w:t>
      </w:r>
      <w:r>
        <w:t xml:space="preserve">EFFECT OF ANNEXATION BY CITY OF DORCHESTER.Notwithstanding Section </w:t>
      </w:r>
      <w:r>
        <w:t xml:space="preserve">54.016</w:t>
      </w:r>
      <w:r>
        <w:t xml:space="preserve">(f)(2), Water Code, an allocation agreement between the City of Dorchester and the district that provides for the allocation of the taxes or revenues of the district and the city following the date of inclusion of all the district's territory in the corporate limits of the city may provide that the total annual ad valorem taxes collected by the city and the district from taxable property in the district may exceed the city's ad valorem tax on that property.</w:t>
      </w:r>
    </w:p>
    <w:p w:rsidR="003F3435" w:rsidRDefault="0032493E">
      <w:pPr>
        <w:spacing w:line="480" w:lineRule="auto"/>
        <w:jc w:val="both"/>
      </w:pPr>
      <w:r>
        <w:t xml:space="preserve">Added by Acts 2011, 82nd Leg., R.S., Ch. 853 (H.B. </w:t>
      </w:r>
      <w:hyperlink w:docLocation="table" r:id="rId30">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8309.109.</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8309.103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2011, 82nd Leg., R.S., Ch. 853 (H.B. </w:t>
      </w:r>
      <w:hyperlink w:docLocation="table" r:id="rId31">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8309.151.</w:t>
      </w:r>
      <w:r xml:space="preserve">
        <w:t> </w:t>
      </w:r>
      <w:r xml:space="preserve">
        <w:t> </w:t>
      </w:r>
      <w:r>
        <w:t xml:space="preserve">DIVISION OF DISTRICT; PREREQUISITES.</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jc w:val="both"/>
      </w:pPr>
      <w:r>
        <w:t xml:space="preserve">Added by Acts 2011, 82nd Leg., R.S., Ch. 853 (H.B. </w:t>
      </w:r>
      <w:hyperlink w:docLocation="table" r:id="rId32">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8309.152.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2011, 82nd Leg., R.S., Ch. 853 (H.B. </w:t>
      </w:r>
      <w:hyperlink w:docLocation="table" r:id="rId33">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8309.153.</w:t>
      </w:r>
      <w:r xml:space="preserve">
        <w:t> </w:t>
      </w:r>
      <w:r xml:space="preserve">
        <w:t> </w:t>
      </w:r>
      <w:r>
        <w:t xml:space="preserve">LIMITATION ON AREA OF NEW DISTRICT.</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jc w:val="both"/>
      </w:pPr>
      <w:r>
        <w:t xml:space="preserve">Added by Acts 2011, 82nd Leg., R.S., Ch. 853 (H.B. </w:t>
      </w:r>
      <w:hyperlink w:docLocation="table" r:id="rId34">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8309.154.</w:t>
      </w:r>
      <w:r xml:space="preserve">
        <w:t> </w:t>
      </w:r>
      <w:r xml:space="preserve">
        <w:t> </w:t>
      </w:r>
      <w:r>
        <w:t xml:space="preserve">DIVISION PROCEDURES.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The board may adopt an order dividing the district before or after the date the board holds an election under Section </w:t>
      </w:r>
      <w:r>
        <w:t xml:space="preserve">8309.003</w:t>
      </w:r>
      <w:r>
        <w:t xml:space="preserve"> to confirm the district's creation.</w:t>
      </w:r>
    </w:p>
    <w:p w:rsidR="003F3435" w:rsidRDefault="0032493E">
      <w:pPr>
        <w:spacing w:line="480" w:lineRule="auto"/>
        <w:ind w:firstLine="720"/>
        <w:jc w:val="both"/>
      </w:pPr>
      <w:r>
        <w:t xml:space="preserve">(c)</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(d)</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jc w:val="both"/>
      </w:pPr>
      <w:r>
        <w:t xml:space="preserve">Added by Acts 2011, 82nd Leg., R.S., Ch. 853 (H.B. </w:t>
      </w:r>
      <w:hyperlink w:docLocation="table" r:id="rId35">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8309.155.</w:t>
      </w:r>
      <w:r xml:space="preserve">
        <w:t> </w:t>
      </w:r>
      <w:r xml:space="preserve">
        <w:t> </w:t>
      </w:r>
      <w:r>
        <w:t xml:space="preserve">CONFIRMATION ELECTION FOR NEW DISTRICT.  (a)</w:t>
      </w:r>
      <w:r xml:space="preserve">
        <w:t> </w:t>
      </w:r>
      <w:r xml:space="preserve">
        <w:t> </w:t>
      </w:r>
      <w:r>
        <w:t xml:space="preserve">A new district created by the division of the district shall hold a confirmation and directors' election as required by Section </w:t>
      </w:r>
      <w:r>
        <w:t xml:space="preserve">8309.003</w:t>
      </w:r>
      <w:r>
        <w:t xml:space="preserve">.</w:t>
      </w:r>
    </w:p>
    <w:p w:rsidR="003F3435" w:rsidRDefault="0032493E">
      <w:pPr>
        <w:spacing w:line="480" w:lineRule="auto"/>
        <w:ind w:firstLine="720"/>
        <w:jc w:val="both"/>
      </w:pPr>
      <w:r>
        <w:t xml:space="preserve">(b)</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2011, 82nd Leg., R.S., Ch. 853 (H.B. </w:t>
      </w:r>
      <w:hyperlink w:docLocation="table" r:id="rId36">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8309.156.</w:t>
      </w:r>
      <w:r xml:space="preserve">
        <w:t> </w:t>
      </w:r>
      <w:r xml:space="preserve">
        <w:t> </w:t>
      </w:r>
      <w:r>
        <w:t xml:space="preserve">TAX OR BOND ELECTION.</w:t>
      </w:r>
      <w:r xml:space="preserve">
        <w:t> </w:t>
      </w:r>
      <w:r xml:space="preserve">
        <w:t> </w:t>
      </w:r>
      <w:r>
        <w:t xml:space="preserve">Before a new district created by the division of the district may impose a maintenance tax or issue bonds payable wholly or partly from ad valorem taxes, the new district must hold an election as required by this chapter to obtain voter approval.</w:t>
      </w:r>
    </w:p>
    <w:p w:rsidR="003F3435" w:rsidRDefault="0032493E">
      <w:pPr>
        <w:spacing w:line="480" w:lineRule="auto"/>
        <w:jc w:val="both"/>
      </w:pPr>
      <w:r>
        <w:t xml:space="preserve">Added by Acts 2011, 82nd Leg., R.S., Ch. 853 (H.B. </w:t>
      </w:r>
      <w:hyperlink w:docLocation="table" r:id="rId37">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8309.201.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8309.203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853 (H.B. </w:t>
      </w:r>
      <w:hyperlink w:docLocation="table" r:id="rId38">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8309.202.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8309.201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2011, 82nd Leg., R.S., Ch. 853 (H.B. </w:t>
      </w:r>
      <w:hyperlink w:docLocation="table" r:id="rId39">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853 (H.B. </w:t>
      </w:r>
      <w:hyperlink w:docLocation="table" r:id="rId40">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BONDS AND OTHER OBLIGATIONS</w:t>
      </w:r>
    </w:p>
    <w:p w:rsidR="003F3435" w:rsidRDefault="0032493E">
      <w:pPr>
        <w:spacing w:line="480" w:lineRule="auto"/>
        <w:jc w:val="both"/>
      </w:pPr>
    </w:p>
    <w:p w:rsidR="003F3435" w:rsidRDefault="0032493E">
      <w:pPr>
        <w:spacing w:line="480" w:lineRule="auto"/>
        <w:ind w:firstLine="720"/>
        <w:jc w:val="both"/>
      </w:pPr>
      <w:r>
        <w:t xml:space="preserve">Sec. 8309.251.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2011, 82nd Leg., R.S., Ch. 853 (H.B. </w:t>
      </w:r>
      <w:hyperlink w:docLocation="table" r:id="rId41">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8309.252.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853 (H.B. </w:t>
      </w:r>
      <w:hyperlink w:docLocation="table" r:id="rId42">
        <w:r>
          <w:rPr>
            <w:rStyle w:val="Hyperlink"/>
          </w:rPr>
          <w:t>3803</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8309.253.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853 (H.B. </w:t>
      </w:r>
      <w:hyperlink w:docLocation="table" r:id="rId43">
        <w:r>
          <w:rPr>
            <w:rStyle w:val="Hyperlink"/>
          </w:rPr>
          <w:t>3803</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803F.HTM" TargetMode="External" Id="rId14" /><Relationship Type="http://schemas.openxmlformats.org/officeDocument/2006/relationships/hyperlink" Target="http://capitol.texas.gov/tlodocs/82R/billtext/html/HB03803F.HTM" TargetMode="External" Id="rId15" /><Relationship Type="http://schemas.openxmlformats.org/officeDocument/2006/relationships/hyperlink" Target="http://capitol.texas.gov/tlodocs/82R/billtext/html/HB03803F.HTM" TargetMode="External" Id="rId16" /><Relationship Type="http://schemas.openxmlformats.org/officeDocument/2006/relationships/hyperlink" Target="http://capitol.texas.gov/tlodocs/82R/billtext/html/HB03803F.HTM" TargetMode="External" Id="rId17" /><Relationship Type="http://schemas.openxmlformats.org/officeDocument/2006/relationships/hyperlink" Target="http://capitol.texas.gov/tlodocs/82R/billtext/html/HB03803F.HTM" TargetMode="External" Id="rId18" /><Relationship Type="http://schemas.openxmlformats.org/officeDocument/2006/relationships/hyperlink" Target="http://capitol.texas.gov/tlodocs/82R/billtext/html/HB03803F.HTM" TargetMode="External" Id="rId19" /><Relationship Type="http://schemas.openxmlformats.org/officeDocument/2006/relationships/hyperlink" Target="http://capitol.texas.gov/tlodocs/82R/billtext/html/HB03803F.HTM" TargetMode="External" Id="rId20" /><Relationship Type="http://schemas.openxmlformats.org/officeDocument/2006/relationships/hyperlink" Target="http://capitol.texas.gov/tlodocs/82R/billtext/html/HB03803F.HTM" TargetMode="External" Id="rId21" /><Relationship Type="http://schemas.openxmlformats.org/officeDocument/2006/relationships/hyperlink" Target="http://capitol.texas.gov/tlodocs/82R/billtext/html/HB03803F.HTM" TargetMode="External" Id="rId22" /><Relationship Type="http://schemas.openxmlformats.org/officeDocument/2006/relationships/hyperlink" Target="http://capitol.texas.gov/tlodocs/82R/billtext/html/HB03803F.HTM" TargetMode="External" Id="rId23" /><Relationship Type="http://schemas.openxmlformats.org/officeDocument/2006/relationships/hyperlink" Target="http://capitol.texas.gov/tlodocs/82R/billtext/html/HB03803F.HTM" TargetMode="External" Id="rId24" /><Relationship Type="http://schemas.openxmlformats.org/officeDocument/2006/relationships/hyperlink" Target="http://capitol.texas.gov/tlodocs/82R/billtext/html/HB03803F.HTM" TargetMode="External" Id="rId25" /><Relationship Type="http://schemas.openxmlformats.org/officeDocument/2006/relationships/hyperlink" Target="http://capitol.texas.gov/tlodocs/82R/billtext/html/HB03803F.HTM" TargetMode="External" Id="rId26" /><Relationship Type="http://schemas.openxmlformats.org/officeDocument/2006/relationships/hyperlink" Target="http://capitol.texas.gov/tlodocs/82R/billtext/html/HB03803F.HTM" TargetMode="External" Id="rId27" /><Relationship Type="http://schemas.openxmlformats.org/officeDocument/2006/relationships/hyperlink" Target="http://capitol.texas.gov/tlodocs/82R/billtext/html/HB03803F.HTM" TargetMode="External" Id="rId28" /><Relationship Type="http://schemas.openxmlformats.org/officeDocument/2006/relationships/hyperlink" Target="http://capitol.texas.gov/tlodocs/82R/billtext/html/HB03803F.HTM" TargetMode="External" Id="rId29" /><Relationship Type="http://schemas.openxmlformats.org/officeDocument/2006/relationships/hyperlink" Target="http://capitol.texas.gov/tlodocs/82R/billtext/html/HB03803F.HTM" TargetMode="External" Id="rId30" /><Relationship Type="http://schemas.openxmlformats.org/officeDocument/2006/relationships/hyperlink" Target="http://capitol.texas.gov/tlodocs/82R/billtext/html/HB03803F.HTM" TargetMode="External" Id="rId31" /><Relationship Type="http://schemas.openxmlformats.org/officeDocument/2006/relationships/hyperlink" Target="http://capitol.texas.gov/tlodocs/82R/billtext/html/HB03803F.HTM" TargetMode="External" Id="rId32" /><Relationship Type="http://schemas.openxmlformats.org/officeDocument/2006/relationships/hyperlink" Target="http://capitol.texas.gov/tlodocs/82R/billtext/html/HB03803F.HTM" TargetMode="External" Id="rId33" /><Relationship Type="http://schemas.openxmlformats.org/officeDocument/2006/relationships/hyperlink" Target="http://capitol.texas.gov/tlodocs/82R/billtext/html/HB03803F.HTM" TargetMode="External" Id="rId34" /><Relationship Type="http://schemas.openxmlformats.org/officeDocument/2006/relationships/hyperlink" Target="http://capitol.texas.gov/tlodocs/82R/billtext/html/HB03803F.HTM" TargetMode="External" Id="rId35" /><Relationship Type="http://schemas.openxmlformats.org/officeDocument/2006/relationships/hyperlink" Target="http://capitol.texas.gov/tlodocs/82R/billtext/html/HB03803F.HTM" TargetMode="External" Id="rId36" /><Relationship Type="http://schemas.openxmlformats.org/officeDocument/2006/relationships/hyperlink" Target="http://capitol.texas.gov/tlodocs/82R/billtext/html/HB03803F.HTM" TargetMode="External" Id="rId37" /><Relationship Type="http://schemas.openxmlformats.org/officeDocument/2006/relationships/hyperlink" Target="http://capitol.texas.gov/tlodocs/82R/billtext/html/HB03803F.HTM" TargetMode="External" Id="rId38" /><Relationship Type="http://schemas.openxmlformats.org/officeDocument/2006/relationships/hyperlink" Target="http://capitol.texas.gov/tlodocs/82R/billtext/html/HB03803F.HTM" TargetMode="External" Id="rId39" /><Relationship Type="http://schemas.openxmlformats.org/officeDocument/2006/relationships/hyperlink" Target="http://capitol.texas.gov/tlodocs/82R/billtext/html/HB03803F.HTM" TargetMode="External" Id="rId40" /><Relationship Type="http://schemas.openxmlformats.org/officeDocument/2006/relationships/hyperlink" Target="http://capitol.texas.gov/tlodocs/82R/billtext/html/HB03803F.HTM" TargetMode="External" Id="rId41" /><Relationship Type="http://schemas.openxmlformats.org/officeDocument/2006/relationships/hyperlink" Target="http://capitol.texas.gov/tlodocs/82R/billtext/html/HB03803F.HTM" TargetMode="External" Id="rId42" /><Relationship Type="http://schemas.openxmlformats.org/officeDocument/2006/relationships/hyperlink" Target="http://capitol.texas.gov/tlodocs/82R/billtext/html/HB03803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