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8365.  BRAZORIA COUNTY MUNICIPAL UTILITY DISTRICT NO. 63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8365.001.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Brazoria County Municipal Utility District No. 63.</w:t>
      </w:r>
    </w:p>
    <w:p w:rsidR="003F3435" w:rsidRDefault="0032493E">
      <w:pPr>
        <w:spacing w:line="480" w:lineRule="auto"/>
        <w:jc w:val="both"/>
      </w:pPr>
      <w:r>
        <w:t xml:space="preserve">Added by Acts 2009, 81st Leg., R.S., Ch. 880 (S.B. </w:t>
      </w:r>
      <w:hyperlink w:docLocation="table" r:id="rId14">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8365.002.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880 (S.B. </w:t>
      </w:r>
      <w:hyperlink w:docLocation="table" r:id="rId15">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8365.003.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880 (S.B. </w:t>
      </w:r>
      <w:hyperlink w:docLocation="table" r:id="rId16">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8365.004.</w:t>
      </w:r>
      <w:r xml:space="preserve">
        <w:t> </w:t>
      </w:r>
      <w:r xml:space="preserve">
        <w:t> </w:t>
      </w:r>
      <w:r>
        <w:t xml:space="preserve">CONSENT OF MUNICIPALITY REQUIRED.  The temporary directors may not hold an election under Section </w:t>
      </w:r>
      <w:r>
        <w:t xml:space="preserve">8365.003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880 (S.B. </w:t>
      </w:r>
      <w:hyperlink w:docLocation="table" r:id="rId17">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8365.005.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2009, 81st Leg., R.S., Ch. 880 (S.B. </w:t>
      </w:r>
      <w:hyperlink w:docLocation="table" r:id="rId18">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8365.006.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880 (S.B. </w:t>
      </w:r>
      <w:hyperlink w:docLocation="table" r:id="rId19">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8365.051.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8365.052</w:t>
      </w:r>
      <w:r>
        <w:t xml:space="preserve">, directors serve staggered four-year terms.</w:t>
      </w:r>
    </w:p>
    <w:p w:rsidR="003F3435" w:rsidRDefault="0032493E">
      <w:pPr>
        <w:spacing w:line="480" w:lineRule="auto"/>
        <w:jc w:val="both"/>
      </w:pPr>
      <w:r>
        <w:t xml:space="preserve">Added by Acts 2009, 81st Leg., R.S., Ch. 880 (S.B. </w:t>
      </w:r>
      <w:hyperlink w:docLocation="table" r:id="rId20">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8365.052.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8365.003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8365.003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8365.003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880 (S.B. </w:t>
      </w:r>
      <w:hyperlink w:docLocation="table" r:id="rId21">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8365.101.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880 (S.B. </w:t>
      </w:r>
      <w:hyperlink w:docLocation="table" r:id="rId22">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8365.102.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880 (S.B. </w:t>
      </w:r>
      <w:hyperlink w:docLocation="table" r:id="rId23">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8365.103.</w:t>
      </w:r>
      <w:r xml:space="preserve">
        <w:t> </w:t>
      </w:r>
      <w:r xml:space="preserve">
        <w:t> </w:t>
      </w:r>
      <w:r>
        <w:t xml:space="preserve">AUTHORITY FOR ROAD PROJECTS.  (a)  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Texas Commission on Environmental Quality as required by Section </w:t>
      </w:r>
      <w:r>
        <w:t xml:space="preserve">54.234</w:t>
      </w:r>
      <w:r>
        <w:t xml:space="preserve">, Water Code.</w:t>
      </w:r>
    </w:p>
    <w:p w:rsidR="003F3435" w:rsidRDefault="0032493E">
      <w:pPr>
        <w:spacing w:line="480" w:lineRule="auto"/>
        <w:jc w:val="both"/>
      </w:pPr>
      <w:r>
        <w:t xml:space="preserve">Added by Acts 2009, 81st Leg., R.S., Ch. 880 (S.B. </w:t>
      </w:r>
      <w:hyperlink w:docLocation="table" r:id="rId24">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8365.104.</w:t>
      </w:r>
      <w:r xml:space="preserve">
        <w:t> </w:t>
      </w:r>
      <w:r xml:space="preserve">
        <w:t> </w:t>
      </w:r>
      <w:r>
        <w:t xml:space="preserve">APPROVAL OF ROAD PROJECT.  (a)  The district may not undertake a road project authorized by Section </w:t>
      </w:r>
      <w:r>
        <w:t xml:space="preserve">8365.103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2009, 81st Leg., R.S., Ch. 880 (S.B. </w:t>
      </w:r>
      <w:hyperlink w:docLocation="table" r:id="rId25">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8365.105.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880 (S.B. </w:t>
      </w:r>
      <w:hyperlink w:docLocation="table" r:id="rId26">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8365.106.</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8365.103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880 (S.B. </w:t>
      </w:r>
      <w:hyperlink w:docLocation="table" r:id="rId27">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8365.107.</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8365.003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or provide that the owner or owners of a majority of the assessed value of the real property in the district may submit a petition to the Texas Commission on Environmental Quality requesting that the commission appoint as temporary directors the five persons named in the petition;</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 and</w:t>
      </w:r>
    </w:p>
    <w:p w:rsidR="003F3435" w:rsidRDefault="0032493E">
      <w:pPr>
        <w:spacing w:line="480" w:lineRule="auto"/>
        <w:ind w:firstLine="1440"/>
        <w:jc w:val="both"/>
      </w:pPr>
      <w:r>
        <w:t xml:space="preserve">(5)</w:t>
      </w:r>
      <w:r xml:space="preserve">
        <w:t> </w:t>
      </w:r>
      <w:r xml:space="preserve">
        <w:t> </w:t>
      </w:r>
      <w:r>
        <w:t xml:space="preserve">be subject to a confirmation election in each new district.</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8365.003</w:t>
      </w:r>
      <w:r>
        <w:t xml:space="preserve">.</w:t>
      </w:r>
      <w:r xml:space="preserve">
        <w:t> </w:t>
      </w:r>
      <w:r xml:space="preserve">
        <w:t> </w:t>
      </w:r>
      <w:r>
        <w:t xml:space="preserve">The results of that election must be filed as required by Sections </w:t>
      </w:r>
      <w:r>
        <w:t xml:space="preserve">49.102</w:t>
      </w:r>
      <w:r>
        <w:t xml:space="preserve">(e) and (f), Water Code.</w:t>
      </w:r>
      <w:r xml:space="preserve">
        <w:t> </w:t>
      </w:r>
      <w:r xml:space="preserve">
        <w:t> </w:t>
      </w:r>
      <w:r>
        <w:t xml:space="preserve">If the voters of a new district do not confirm the creation of the new district, the assets, liabilities,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8365.004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880 (S.B. </w:t>
      </w:r>
      <w:hyperlink w:docLocation="table" r:id="rId28">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8365.151.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8365.153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880 (S.B. </w:t>
      </w:r>
      <w:hyperlink w:docLocation="table" r:id="rId29">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8365.152.</w:t>
      </w:r>
      <w:r xml:space="preserve">
        <w:t> </w:t>
      </w:r>
      <w:r xml:space="preserve">
        <w:t> </w:t>
      </w:r>
      <w:r>
        <w:t xml:space="preserve">OPERATION AND MAINTENANCE TAX.  (a)  If authorized at an election held under Section </w:t>
      </w:r>
      <w:r>
        <w:t xml:space="preserve">8365.151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880 (S.B. </w:t>
      </w:r>
      <w:hyperlink w:docLocation="table" r:id="rId30">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8365.153.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880 (S.B. </w:t>
      </w:r>
      <w:hyperlink w:docLocation="table" r:id="rId31">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8365.201.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880 (S.B. </w:t>
      </w:r>
      <w:hyperlink w:docLocation="table" r:id="rId32">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8365.202.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880 (S.B. </w:t>
      </w:r>
      <w:hyperlink w:docLocation="table" r:id="rId33">
        <w:r>
          <w:rPr>
            <w:rStyle w:val="Hyperlink"/>
          </w:rPr>
          <w:t>2521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8365.203.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880 (S.B. </w:t>
      </w:r>
      <w:hyperlink w:docLocation="table" r:id="rId34">
        <w:r>
          <w:rPr>
            <w:rStyle w:val="Hyperlink"/>
          </w:rPr>
          <w:t>2521</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21F.HTM" TargetMode="External" Id="rId14" /><Relationship Type="http://schemas.openxmlformats.org/officeDocument/2006/relationships/hyperlink" Target="http://capitol.texas.gov/tlodocs/81R/billtext/html/SB02521F.HTM" TargetMode="External" Id="rId15" /><Relationship Type="http://schemas.openxmlformats.org/officeDocument/2006/relationships/hyperlink" Target="http://capitol.texas.gov/tlodocs/81R/billtext/html/SB02521F.HTM" TargetMode="External" Id="rId16" /><Relationship Type="http://schemas.openxmlformats.org/officeDocument/2006/relationships/hyperlink" Target="http://capitol.texas.gov/tlodocs/81R/billtext/html/SB02521F.HTM" TargetMode="External" Id="rId17" /><Relationship Type="http://schemas.openxmlformats.org/officeDocument/2006/relationships/hyperlink" Target="http://capitol.texas.gov/tlodocs/81R/billtext/html/SB02521F.HTM" TargetMode="External" Id="rId18" /><Relationship Type="http://schemas.openxmlformats.org/officeDocument/2006/relationships/hyperlink" Target="http://capitol.texas.gov/tlodocs/81R/billtext/html/SB02521F.HTM" TargetMode="External" Id="rId19" /><Relationship Type="http://schemas.openxmlformats.org/officeDocument/2006/relationships/hyperlink" Target="http://capitol.texas.gov/tlodocs/81R/billtext/html/SB02521F.HTM" TargetMode="External" Id="rId20" /><Relationship Type="http://schemas.openxmlformats.org/officeDocument/2006/relationships/hyperlink" Target="http://capitol.texas.gov/tlodocs/81R/billtext/html/SB02521F.HTM" TargetMode="External" Id="rId21" /><Relationship Type="http://schemas.openxmlformats.org/officeDocument/2006/relationships/hyperlink" Target="http://capitol.texas.gov/tlodocs/81R/billtext/html/SB02521F.HTM" TargetMode="External" Id="rId22" /><Relationship Type="http://schemas.openxmlformats.org/officeDocument/2006/relationships/hyperlink" Target="http://capitol.texas.gov/tlodocs/81R/billtext/html/SB02521F.HTM" TargetMode="External" Id="rId23" /><Relationship Type="http://schemas.openxmlformats.org/officeDocument/2006/relationships/hyperlink" Target="http://capitol.texas.gov/tlodocs/81R/billtext/html/SB02521F.HTM" TargetMode="External" Id="rId24" /><Relationship Type="http://schemas.openxmlformats.org/officeDocument/2006/relationships/hyperlink" Target="http://capitol.texas.gov/tlodocs/81R/billtext/html/SB02521F.HTM" TargetMode="External" Id="rId25" /><Relationship Type="http://schemas.openxmlformats.org/officeDocument/2006/relationships/hyperlink" Target="http://capitol.texas.gov/tlodocs/81R/billtext/html/SB02521F.HTM" TargetMode="External" Id="rId26" /><Relationship Type="http://schemas.openxmlformats.org/officeDocument/2006/relationships/hyperlink" Target="http://capitol.texas.gov/tlodocs/81R/billtext/html/SB02521F.HTM" TargetMode="External" Id="rId27" /><Relationship Type="http://schemas.openxmlformats.org/officeDocument/2006/relationships/hyperlink" Target="http://capitol.texas.gov/tlodocs/81R/billtext/html/SB02521F.HTM" TargetMode="External" Id="rId28" /><Relationship Type="http://schemas.openxmlformats.org/officeDocument/2006/relationships/hyperlink" Target="http://capitol.texas.gov/tlodocs/81R/billtext/html/SB02521F.HTM" TargetMode="External" Id="rId29" /><Relationship Type="http://schemas.openxmlformats.org/officeDocument/2006/relationships/hyperlink" Target="http://capitol.texas.gov/tlodocs/81R/billtext/html/SB02521F.HTM" TargetMode="External" Id="rId30" /><Relationship Type="http://schemas.openxmlformats.org/officeDocument/2006/relationships/hyperlink" Target="http://capitol.texas.gov/tlodocs/81R/billtext/html/SB02521F.HTM" TargetMode="External" Id="rId31" /><Relationship Type="http://schemas.openxmlformats.org/officeDocument/2006/relationships/hyperlink" Target="http://capitol.texas.gov/tlodocs/81R/billtext/html/SB02521F.HTM" TargetMode="External" Id="rId32" /><Relationship Type="http://schemas.openxmlformats.org/officeDocument/2006/relationships/hyperlink" Target="http://capitol.texas.gov/tlodocs/81R/billtext/html/SB02521F.HTM" TargetMode="External" Id="rId33" /><Relationship Type="http://schemas.openxmlformats.org/officeDocument/2006/relationships/hyperlink" Target="http://capitol.texas.gov/tlodocs/81R/billtext/html/SB02521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