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8433.  MONTGOMERY COUNTY MUNICIPAL UTILITY DISTRICT NO. 136</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8433.001.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136.</w:t>
      </w:r>
    </w:p>
    <w:p w:rsidR="003F3435" w:rsidRDefault="0032493E">
      <w:pPr>
        <w:spacing w:line="480" w:lineRule="auto"/>
        <w:jc w:val="both"/>
      </w:pPr>
      <w:r>
        <w:t xml:space="preserve">Added by Acts 2013, 83rd Leg., R.S., Ch. 524 (S.B. </w:t>
      </w:r>
      <w:hyperlink w:docLocation="table" r:id="rId14">
        <w:r>
          <w:rPr>
            <w:rStyle w:val="Hyperlink"/>
          </w:rPr>
          <w:t>482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8433.002.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524 (S.B. </w:t>
      </w:r>
      <w:hyperlink w:docLocation="table" r:id="rId15">
        <w:r>
          <w:rPr>
            <w:rStyle w:val="Hyperlink"/>
          </w:rPr>
          <w:t>482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8433.003.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524 (S.B. </w:t>
      </w:r>
      <w:hyperlink w:docLocation="table" r:id="rId16">
        <w:r>
          <w:rPr>
            <w:rStyle w:val="Hyperlink"/>
          </w:rPr>
          <w:t>482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8433.004.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8433.003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524 (S.B. </w:t>
      </w:r>
      <w:hyperlink w:docLocation="table" r:id="rId17">
        <w:r>
          <w:rPr>
            <w:rStyle w:val="Hyperlink"/>
          </w:rPr>
          <w:t>482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8433.005.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or improvement of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jc w:val="both"/>
      </w:pPr>
      <w:r>
        <w:t xml:space="preserve">Added by Acts 2013, 83rd Leg., R.S., Ch. 524 (S.B. </w:t>
      </w:r>
      <w:hyperlink w:docLocation="table" r:id="rId18">
        <w:r>
          <w:rPr>
            <w:rStyle w:val="Hyperlink"/>
          </w:rPr>
          <w:t>482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8433.006.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524 (S.B. </w:t>
      </w:r>
      <w:hyperlink w:docLocation="table" r:id="rId19">
        <w:r>
          <w:rPr>
            <w:rStyle w:val="Hyperlink"/>
          </w:rPr>
          <w:t>482</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8433.051.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8433.052</w:t>
      </w:r>
      <w:r>
        <w:t xml:space="preserve">, directors serve staggered four-year terms.</w:t>
      </w:r>
    </w:p>
    <w:p w:rsidR="003F3435" w:rsidRDefault="0032493E">
      <w:pPr>
        <w:spacing w:line="480" w:lineRule="auto"/>
        <w:jc w:val="both"/>
      </w:pPr>
      <w:r>
        <w:t xml:space="preserve">Added by Acts 2013, 83rd Leg., R.S., Ch. 524 (S.B. </w:t>
      </w:r>
      <w:hyperlink w:docLocation="table" r:id="rId20">
        <w:r>
          <w:rPr>
            <w:rStyle w:val="Hyperlink"/>
          </w:rPr>
          <w:t>482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8433.052.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8433.003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8433.003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8433.003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524 (S.B. </w:t>
      </w:r>
      <w:hyperlink w:docLocation="table" r:id="rId21">
        <w:r>
          <w:rPr>
            <w:rStyle w:val="Hyperlink"/>
          </w:rPr>
          <w:t>482</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8433.101.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524 (S.B. </w:t>
      </w:r>
      <w:hyperlink w:docLocation="table" r:id="rId22">
        <w:r>
          <w:rPr>
            <w:rStyle w:val="Hyperlink"/>
          </w:rPr>
          <w:t>482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8433.102.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524 (S.B. </w:t>
      </w:r>
      <w:hyperlink w:docLocation="table" r:id="rId23">
        <w:r>
          <w:rPr>
            <w:rStyle w:val="Hyperlink"/>
          </w:rPr>
          <w:t>482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8433.103.</w:t>
      </w:r>
      <w:r xml:space="preserve">
        <w:t> </w:t>
      </w:r>
      <w:r xml:space="preserve">
        <w:t> </w:t>
      </w:r>
      <w:r>
        <w:t xml:space="preserve">AUTHORITY FOR ROAD PROJECTS.  (a)</w:t>
      </w:r>
      <w:r xml:space="preserve">
        <w:t> </w:t>
      </w:r>
      <w:r xml:space="preserve">
        <w:t> </w:t>
      </w:r>
      <w:r>
        <w:t xml:space="preserve">Under Section </w:t>
      </w:r>
      <w:r>
        <w:t xml:space="preserve">52</w:t>
      </w:r>
      <w:r>
        <w:t xml:space="preserve">, Article III, Texas Constitution, the district may design, acquire, construct, finance, issue bonds for, improve, and convey to this state, a county, or a municipality for operation and maintenance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The district may exercise the powers provided by this section without submitting a petition to or obtaining approval from the commission as required by Section </w:t>
      </w:r>
      <w:r>
        <w:t xml:space="preserve">54.234</w:t>
      </w:r>
      <w:r>
        <w:t xml:space="preserve">, Water Code.</w:t>
      </w:r>
    </w:p>
    <w:p w:rsidR="003F3435" w:rsidRDefault="0032493E">
      <w:pPr>
        <w:spacing w:line="480" w:lineRule="auto"/>
        <w:jc w:val="both"/>
      </w:pPr>
      <w:r>
        <w:t xml:space="preserve">Added by Acts 2013, 83rd Leg., R.S., Ch. 524 (S.B. </w:t>
      </w:r>
      <w:hyperlink w:docLocation="table" r:id="rId24">
        <w:r>
          <w:rPr>
            <w:rStyle w:val="Hyperlink"/>
          </w:rPr>
          <w:t>482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8433.104.</w:t>
      </w:r>
      <w:r xml:space="preserve">
        <w:t> </w:t>
      </w:r>
      <w:r xml:space="preserve">
        <w:t> </w:t>
      </w:r>
      <w:r>
        <w:t xml:space="preserve">APPROVAL OF ROAD PROJECT.  (a)</w:t>
      </w:r>
      <w:r xml:space="preserve">
        <w:t> </w:t>
      </w:r>
      <w:r xml:space="preserve">
        <w:t> </w:t>
      </w:r>
      <w:r>
        <w:t xml:space="preserve">The district may not undertake a road project authorized by Section </w:t>
      </w:r>
      <w:r>
        <w:t xml:space="preserve">8433.103</w:t>
      </w:r>
      <w:r>
        <w:t xml:space="preserve"> unless:</w:t>
      </w:r>
    </w:p>
    <w:p w:rsidR="003F3435" w:rsidRDefault="0032493E">
      <w:pPr>
        <w:spacing w:line="480" w:lineRule="auto"/>
        <w:ind w:firstLine="1440"/>
        <w:jc w:val="both"/>
      </w:pPr>
      <w:r>
        <w:t xml:space="preserve">(1)</w:t>
      </w:r>
      <w:r xml:space="preserve">
        <w:t> </w:t>
      </w:r>
      <w:r xml:space="preserve">
        <w:t> </w:t>
      </w:r>
      <w:r>
        <w:t xml:space="preserve">each municipality or county that will operate and maintain the road has approved the plans and specifications of the road project, if a municipality or county will operate and maintain the road; or</w:t>
      </w:r>
    </w:p>
    <w:p w:rsidR="003F3435" w:rsidRDefault="0032493E">
      <w:pPr>
        <w:spacing w:line="480" w:lineRule="auto"/>
        <w:ind w:firstLine="1440"/>
        <w:jc w:val="both"/>
      </w:pPr>
      <w:r>
        <w:t xml:space="preserve">(2)</w:t>
      </w:r>
      <w:r xml:space="preserve">
        <w:t> </w:t>
      </w:r>
      <w:r xml:space="preserve">
        <w:t> </w:t>
      </w:r>
      <w:r>
        <w:t xml:space="preserve">the Texas Transportation Commission has approved the plans and specifications of the road project, if the state will operate and maintain the road.</w:t>
      </w:r>
    </w:p>
    <w:p w:rsidR="003F3435" w:rsidRDefault="0032493E">
      <w:pPr>
        <w:spacing w:line="480" w:lineRule="auto"/>
        <w:ind w:firstLine="720"/>
        <w:jc w:val="both"/>
      </w:pPr>
      <w:r>
        <w:t xml:space="preserve">(b)</w:t>
      </w:r>
      <w:r xml:space="preserve">
        <w:t> </w:t>
      </w:r>
      <w:r xml:space="preserve">
        <w:t> </w:t>
      </w:r>
      <w:r>
        <w:t xml:space="preserve">Except as provided by Subsection (a), the district is not required to obtain approval from the Texas Transportation Commission to design, acquire, construct, finance, issue bonds for, improve, or convey a road project.</w:t>
      </w:r>
    </w:p>
    <w:p w:rsidR="003F3435" w:rsidRDefault="0032493E">
      <w:pPr>
        <w:spacing w:line="480" w:lineRule="auto"/>
        <w:jc w:val="both"/>
      </w:pPr>
      <w:r>
        <w:t xml:space="preserve">Added by Acts 2013, 83rd Leg., R.S., Ch. 524 (S.B. </w:t>
      </w:r>
      <w:hyperlink w:docLocation="table" r:id="rId25">
        <w:r>
          <w:rPr>
            <w:rStyle w:val="Hyperlink"/>
          </w:rPr>
          <w:t>482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8433.105.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2013, 83rd Leg., R.S., Ch. 524 (S.B. </w:t>
      </w:r>
      <w:hyperlink w:docLocation="table" r:id="rId26">
        <w:r>
          <w:rPr>
            <w:rStyle w:val="Hyperlink"/>
          </w:rPr>
          <w:t>482</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8433.151.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8433.153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524 (S.B. </w:t>
      </w:r>
      <w:hyperlink w:docLocation="table" r:id="rId27">
        <w:r>
          <w:rPr>
            <w:rStyle w:val="Hyperlink"/>
          </w:rPr>
          <w:t>482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8433.152.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8433.151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524 (S.B. </w:t>
      </w:r>
      <w:hyperlink w:docLocation="table" r:id="rId28">
        <w:r>
          <w:rPr>
            <w:rStyle w:val="Hyperlink"/>
          </w:rPr>
          <w:t>482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8433.153.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524 (S.B. </w:t>
      </w:r>
      <w:hyperlink w:docLocation="table" r:id="rId29">
        <w:r>
          <w:rPr>
            <w:rStyle w:val="Hyperlink"/>
          </w:rPr>
          <w:t>482</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8433.201.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524 (S.B. </w:t>
      </w:r>
      <w:hyperlink w:docLocation="table" r:id="rId30">
        <w:r>
          <w:rPr>
            <w:rStyle w:val="Hyperlink"/>
          </w:rPr>
          <w:t>482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8433.202.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524 (S.B. </w:t>
      </w:r>
      <w:hyperlink w:docLocation="table" r:id="rId31">
        <w:r>
          <w:rPr>
            <w:rStyle w:val="Hyperlink"/>
          </w:rPr>
          <w:t>482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8433.203.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524 (S.B. </w:t>
      </w:r>
      <w:hyperlink w:docLocation="table" r:id="rId32">
        <w:r>
          <w:rPr>
            <w:rStyle w:val="Hyperlink"/>
          </w:rPr>
          <w:t>482</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482F.HTM" TargetMode="External" Id="rId14" /><Relationship Type="http://schemas.openxmlformats.org/officeDocument/2006/relationships/hyperlink" Target="http://capitol.texas.gov/tlodocs/83R/billtext/html/SB00482F.HTM" TargetMode="External" Id="rId15" /><Relationship Type="http://schemas.openxmlformats.org/officeDocument/2006/relationships/hyperlink" Target="http://capitol.texas.gov/tlodocs/83R/billtext/html/SB00482F.HTM" TargetMode="External" Id="rId16" /><Relationship Type="http://schemas.openxmlformats.org/officeDocument/2006/relationships/hyperlink" Target="http://capitol.texas.gov/tlodocs/83R/billtext/html/SB00482F.HTM" TargetMode="External" Id="rId17" /><Relationship Type="http://schemas.openxmlformats.org/officeDocument/2006/relationships/hyperlink" Target="http://capitol.texas.gov/tlodocs/83R/billtext/html/SB00482F.HTM" TargetMode="External" Id="rId18" /><Relationship Type="http://schemas.openxmlformats.org/officeDocument/2006/relationships/hyperlink" Target="http://capitol.texas.gov/tlodocs/83R/billtext/html/SB00482F.HTM" TargetMode="External" Id="rId19" /><Relationship Type="http://schemas.openxmlformats.org/officeDocument/2006/relationships/hyperlink" Target="http://capitol.texas.gov/tlodocs/83R/billtext/html/SB00482F.HTM" TargetMode="External" Id="rId20" /><Relationship Type="http://schemas.openxmlformats.org/officeDocument/2006/relationships/hyperlink" Target="http://capitol.texas.gov/tlodocs/83R/billtext/html/SB00482F.HTM" TargetMode="External" Id="rId21" /><Relationship Type="http://schemas.openxmlformats.org/officeDocument/2006/relationships/hyperlink" Target="http://capitol.texas.gov/tlodocs/83R/billtext/html/SB00482F.HTM" TargetMode="External" Id="rId22" /><Relationship Type="http://schemas.openxmlformats.org/officeDocument/2006/relationships/hyperlink" Target="http://capitol.texas.gov/tlodocs/83R/billtext/html/SB00482F.HTM" TargetMode="External" Id="rId23" /><Relationship Type="http://schemas.openxmlformats.org/officeDocument/2006/relationships/hyperlink" Target="http://capitol.texas.gov/tlodocs/83R/billtext/html/SB00482F.HTM" TargetMode="External" Id="rId24" /><Relationship Type="http://schemas.openxmlformats.org/officeDocument/2006/relationships/hyperlink" Target="http://capitol.texas.gov/tlodocs/83R/billtext/html/SB00482F.HTM" TargetMode="External" Id="rId25" /><Relationship Type="http://schemas.openxmlformats.org/officeDocument/2006/relationships/hyperlink" Target="http://capitol.texas.gov/tlodocs/83R/billtext/html/SB00482F.HTM" TargetMode="External" Id="rId26" /><Relationship Type="http://schemas.openxmlformats.org/officeDocument/2006/relationships/hyperlink" Target="http://capitol.texas.gov/tlodocs/83R/billtext/html/SB00482F.HTM" TargetMode="External" Id="rId27" /><Relationship Type="http://schemas.openxmlformats.org/officeDocument/2006/relationships/hyperlink" Target="http://capitol.texas.gov/tlodocs/83R/billtext/html/SB00482F.HTM" TargetMode="External" Id="rId28" /><Relationship Type="http://schemas.openxmlformats.org/officeDocument/2006/relationships/hyperlink" Target="http://capitol.texas.gov/tlodocs/83R/billtext/html/SB00482F.HTM" TargetMode="External" Id="rId29" /><Relationship Type="http://schemas.openxmlformats.org/officeDocument/2006/relationships/hyperlink" Target="http://capitol.texas.gov/tlodocs/83R/billtext/html/SB00482F.HTM" TargetMode="External" Id="rId30" /><Relationship Type="http://schemas.openxmlformats.org/officeDocument/2006/relationships/hyperlink" Target="http://capitol.texas.gov/tlodocs/83R/billtext/html/SB00482F.HTM" TargetMode="External" Id="rId31" /><Relationship Type="http://schemas.openxmlformats.org/officeDocument/2006/relationships/hyperlink" Target="http://capitol.texas.gov/tlodocs/83R/billtext/html/SB00482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