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8487.  FULSHEAR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8487.001.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Fulshear Municipal Utility District No. 3.</w:t>
      </w:r>
    </w:p>
    <w:p w:rsidR="003F3435" w:rsidRDefault="0032493E">
      <w:pPr>
        <w:spacing w:line="480" w:lineRule="auto"/>
        <w:jc w:val="both"/>
      </w:pPr>
      <w:r>
        <w:t xml:space="preserve">Added by Acts 2013, 83rd Leg., R.S., Ch. 1250 (S.B. </w:t>
      </w:r>
      <w:hyperlink w:docLocation="table" r:id="rId14">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8487.002.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1250 (S.B. </w:t>
      </w:r>
      <w:hyperlink w:docLocation="table" r:id="rId15">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8487.003.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1250 (S.B. </w:t>
      </w:r>
      <w:hyperlink w:docLocation="table" r:id="rId16">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8487.004.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8487.003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1250 (S.B. </w:t>
      </w:r>
      <w:hyperlink w:docLocation="table" r:id="rId17">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8487.005.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1250 (S.B. </w:t>
      </w:r>
      <w:hyperlink w:docLocation="table" r:id="rId18">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1250 (S.B. </w:t>
      </w:r>
      <w:hyperlink w:docLocation="table" r:id="rId19">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8487.051.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8487.052</w:t>
      </w:r>
      <w:r>
        <w:t xml:space="preserve">, directors serve staggered four-year terms.</w:t>
      </w:r>
    </w:p>
    <w:p w:rsidR="003F3435" w:rsidRDefault="0032493E">
      <w:pPr>
        <w:spacing w:line="480" w:lineRule="auto"/>
        <w:jc w:val="both"/>
      </w:pPr>
      <w:r>
        <w:t xml:space="preserve">Added by Acts 2013, 83rd Leg., R.S., Ch. 1250 (S.B. </w:t>
      </w:r>
      <w:hyperlink w:docLocation="table" r:id="rId20">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8487.052.</w:t>
      </w:r>
      <w:r xml:space="preserve">
        <w:t> </w:t>
      </w:r>
      <w:r xml:space="preserve">
        <w:t> </w:t>
      </w:r>
      <w:r>
        <w:t xml:space="preserve">TEMPORARY DIRECTORS.  (a)</w:t>
      </w:r>
      <w:r xml:space="preserve">
        <w:t> </w:t>
      </w:r>
      <w:r xml:space="preserve">
        <w:t> </w:t>
      </w:r>
      <w:r>
        <w:t xml:space="preserve">On or after September 1, 2013,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8487.003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2017.</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8487.003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8487.003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1250 (S.B. </w:t>
      </w:r>
      <w:hyperlink w:docLocation="table" r:id="rId21">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8487.101.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1250 (S.B. </w:t>
      </w:r>
      <w:hyperlink w:docLocation="table" r:id="rId22">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8487.102.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1250 (S.B. </w:t>
      </w:r>
      <w:hyperlink w:docLocation="table" r:id="rId23">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8487.103.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1250 (S.B. </w:t>
      </w:r>
      <w:hyperlink w:docLocation="table" r:id="rId24">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8487.104.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1250 (S.B. </w:t>
      </w:r>
      <w:hyperlink w:docLocation="table" r:id="rId25">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8487.105.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1250 (S.B. </w:t>
      </w:r>
      <w:hyperlink w:docLocation="table" r:id="rId26">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8487.106.</w:t>
      </w:r>
      <w:r xml:space="preserve">
        <w:t> </w:t>
      </w:r>
      <w:r xml:space="preserve">
        <w:t> </w:t>
      </w:r>
      <w:r>
        <w:t xml:space="preserve">DIVISION OF DISTRICT.  (a)</w:t>
      </w:r>
      <w:r xml:space="preserve">
        <w:t> </w:t>
      </w:r>
      <w:r xml:space="preserve">
        <w:t> </w:t>
      </w:r>
      <w:r>
        <w:t xml:space="preserve">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 and</w:t>
      </w:r>
    </w:p>
    <w:p w:rsidR="003F3435" w:rsidRDefault="0032493E">
      <w:pPr>
        <w:spacing w:line="480" w:lineRule="auto"/>
        <w:ind w:firstLine="1440"/>
        <w:jc w:val="both"/>
      </w:pPr>
      <w:r>
        <w:t xml:space="preserve">(2)</w:t>
      </w:r>
      <w:r xml:space="preserve">
        <w:t> </w:t>
      </w:r>
      <w:r xml:space="preserve">
        <w:t> </w:t>
      </w:r>
      <w:r>
        <w:t xml:space="preserve">the district 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8487.151</w:t>
      </w:r>
      <w:r>
        <w:t xml:space="preserve"> to authorize the district's bonds.</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8487.003</w:t>
      </w:r>
      <w:r>
        <w:t xml:space="preserve">.</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2013, 83rd Leg., R.S., Ch. 1250 (S.B. </w:t>
      </w:r>
      <w:hyperlink w:docLocation="table" r:id="rId27">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8487.151.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8487.153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1250 (S.B. </w:t>
      </w:r>
      <w:hyperlink w:docLocation="table" r:id="rId28">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8487.151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1250 (S.B. </w:t>
      </w:r>
      <w:hyperlink w:docLocation="table" r:id="rId29">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1250 (S.B. </w:t>
      </w:r>
      <w:hyperlink w:docLocation="table" r:id="rId30">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8487.201.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1250 (S.B. </w:t>
      </w:r>
      <w:hyperlink w:docLocation="table" r:id="rId31">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8487.202.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1250 (S.B. </w:t>
      </w:r>
      <w:hyperlink w:docLocation="table" r:id="rId32">
        <w:r>
          <w:rPr>
            <w:rStyle w:val="Hyperlink"/>
          </w:rPr>
          <w:t>1910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8487.203.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1250 (S.B. </w:t>
      </w:r>
      <w:hyperlink w:docLocation="table" r:id="rId33">
        <w:r>
          <w:rPr>
            <w:rStyle w:val="Hyperlink"/>
          </w:rPr>
          <w:t>1910</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910F.HTM" TargetMode="External" Id="rId14" /><Relationship Type="http://schemas.openxmlformats.org/officeDocument/2006/relationships/hyperlink" Target="http://capitol.texas.gov/tlodocs/83R/billtext/html/SB01910F.HTM" TargetMode="External" Id="rId15" /><Relationship Type="http://schemas.openxmlformats.org/officeDocument/2006/relationships/hyperlink" Target="http://capitol.texas.gov/tlodocs/83R/billtext/html/SB01910F.HTM" TargetMode="External" Id="rId16" /><Relationship Type="http://schemas.openxmlformats.org/officeDocument/2006/relationships/hyperlink" Target="http://capitol.texas.gov/tlodocs/83R/billtext/html/SB01910F.HTM" TargetMode="External" Id="rId17" /><Relationship Type="http://schemas.openxmlformats.org/officeDocument/2006/relationships/hyperlink" Target="http://capitol.texas.gov/tlodocs/83R/billtext/html/SB01910F.HTM" TargetMode="External" Id="rId18" /><Relationship Type="http://schemas.openxmlformats.org/officeDocument/2006/relationships/hyperlink" Target="http://capitol.texas.gov/tlodocs/83R/billtext/html/SB01910F.HTM" TargetMode="External" Id="rId19" /><Relationship Type="http://schemas.openxmlformats.org/officeDocument/2006/relationships/hyperlink" Target="http://capitol.texas.gov/tlodocs/83R/billtext/html/SB01910F.HTM" TargetMode="External" Id="rId20" /><Relationship Type="http://schemas.openxmlformats.org/officeDocument/2006/relationships/hyperlink" Target="http://capitol.texas.gov/tlodocs/83R/billtext/html/SB01910F.HTM" TargetMode="External" Id="rId21" /><Relationship Type="http://schemas.openxmlformats.org/officeDocument/2006/relationships/hyperlink" Target="http://capitol.texas.gov/tlodocs/83R/billtext/html/SB01910F.HTM" TargetMode="External" Id="rId22" /><Relationship Type="http://schemas.openxmlformats.org/officeDocument/2006/relationships/hyperlink" Target="http://capitol.texas.gov/tlodocs/83R/billtext/html/SB01910F.HTM" TargetMode="External" Id="rId23" /><Relationship Type="http://schemas.openxmlformats.org/officeDocument/2006/relationships/hyperlink" Target="http://capitol.texas.gov/tlodocs/83R/billtext/html/SB01910F.HTM" TargetMode="External" Id="rId24" /><Relationship Type="http://schemas.openxmlformats.org/officeDocument/2006/relationships/hyperlink" Target="http://capitol.texas.gov/tlodocs/83R/billtext/html/SB01910F.HTM" TargetMode="External" Id="rId25" /><Relationship Type="http://schemas.openxmlformats.org/officeDocument/2006/relationships/hyperlink" Target="http://capitol.texas.gov/tlodocs/83R/billtext/html/SB01910F.HTM" TargetMode="External" Id="rId26" /><Relationship Type="http://schemas.openxmlformats.org/officeDocument/2006/relationships/hyperlink" Target="http://capitol.texas.gov/tlodocs/83R/billtext/html/SB01910F.HTM" TargetMode="External" Id="rId27" /><Relationship Type="http://schemas.openxmlformats.org/officeDocument/2006/relationships/hyperlink" Target="http://capitol.texas.gov/tlodocs/83R/billtext/html/SB01910F.HTM" TargetMode="External" Id="rId28" /><Relationship Type="http://schemas.openxmlformats.org/officeDocument/2006/relationships/hyperlink" Target="http://capitol.texas.gov/tlodocs/83R/billtext/html/SB01910F.HTM" TargetMode="External" Id="rId29" /><Relationship Type="http://schemas.openxmlformats.org/officeDocument/2006/relationships/hyperlink" Target="http://capitol.texas.gov/tlodocs/83R/billtext/html/SB01910F.HTM" TargetMode="External" Id="rId30" /><Relationship Type="http://schemas.openxmlformats.org/officeDocument/2006/relationships/hyperlink" Target="http://capitol.texas.gov/tlodocs/83R/billtext/html/SB01910F.HTM" TargetMode="External" Id="rId31" /><Relationship Type="http://schemas.openxmlformats.org/officeDocument/2006/relationships/hyperlink" Target="http://capitol.texas.gov/tlodocs/83R/billtext/html/SB01910F.HTM" TargetMode="External" Id="rId32" /><Relationship Type="http://schemas.openxmlformats.org/officeDocument/2006/relationships/hyperlink" Target="http://capitol.texas.gov/tlodocs/83R/billtext/html/SB0191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