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8489.  COMAL COUNTY WATER IMPROVEMENT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8489.001.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Comal County Water Improvement District No. 3.</w:t>
      </w:r>
    </w:p>
    <w:p w:rsidR="003F3435" w:rsidRDefault="0032493E">
      <w:pPr>
        <w:spacing w:line="480" w:lineRule="auto"/>
        <w:jc w:val="both"/>
      </w:pPr>
      <w:r>
        <w:t xml:space="preserve">Added by Acts 2013, 83rd Leg., R.S., Ch. 1122 (H.B. </w:t>
      </w:r>
      <w:hyperlink w:docLocation="table" r:id="rId14">
        <w:r>
          <w:rPr>
            <w:rStyle w:val="Hyperlink"/>
          </w:rPr>
          <w:t>3941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8489.002.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1122 (H.B. </w:t>
      </w:r>
      <w:hyperlink w:docLocation="table" r:id="rId15">
        <w:r>
          <w:rPr>
            <w:rStyle w:val="Hyperlink"/>
          </w:rPr>
          <w:t>3941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8489.003.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1122 (H.B. </w:t>
      </w:r>
      <w:hyperlink w:docLocation="table" r:id="rId16">
        <w:r>
          <w:rPr>
            <w:rStyle w:val="Hyperlink"/>
          </w:rPr>
          <w:t>3941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8489.004.</w:t>
      </w:r>
      <w:r xml:space="preserve">
        <w:t> </w:t>
      </w:r>
      <w:r xml:space="preserve">
        <w:t> </w:t>
      </w:r>
      <w:r>
        <w:t xml:space="preserve">CONSENT OF MUNICIPALITY AND DEVELOPMENT AGREEMENT REQUIRED.  (a)</w:t>
      </w:r>
      <w:r xml:space="preserve">
        <w:t> </w:t>
      </w:r>
      <w:r xml:space="preserve">
        <w:t> </w:t>
      </w:r>
      <w:r>
        <w:t xml:space="preserve">The temporary directors may not hold an election under Section </w:t>
      </w:r>
      <w:r>
        <w:t xml:space="preserve">8489.003</w:t>
      </w:r>
      <w:r>
        <w:t xml:space="preserve"> until each municipality in whose corporate limits or extraterritorial jurisdiction the district is located has:</w:t>
      </w:r>
    </w:p>
    <w:p w:rsidR="003F3435" w:rsidRDefault="0032493E">
      <w:pPr>
        <w:spacing w:line="480" w:lineRule="auto"/>
        <w:ind w:firstLine="1440"/>
        <w:jc w:val="both"/>
      </w:pPr>
      <w:r>
        <w:t xml:space="preserve">(1)</w:t>
      </w:r>
      <w:r xml:space="preserve">
        <w:t> </w:t>
      </w:r>
      <w:r xml:space="preserve">
        <w:t> </w:t>
      </w:r>
      <w:r>
        <w:t xml:space="preserve">consented by ordinance or resolution to the creation of the district and to the inclusion of land in the district; and</w:t>
      </w:r>
    </w:p>
    <w:p w:rsidR="003F3435" w:rsidRDefault="0032493E">
      <w:pPr>
        <w:spacing w:line="480" w:lineRule="auto"/>
        <w:ind w:firstLine="1440"/>
        <w:jc w:val="both"/>
      </w:pPr>
      <w:r>
        <w:t xml:space="preserve">(2)</w:t>
      </w:r>
      <w:r xml:space="preserve">
        <w:t> </w:t>
      </w:r>
      <w:r xml:space="preserve">
        <w:t> </w:t>
      </w:r>
      <w:r>
        <w:t xml:space="preserve">entered into a development agreement under Section </w:t>
      </w:r>
      <w:r>
        <w:t xml:space="preserve">212.172</w:t>
      </w:r>
      <w:r>
        <w:t xml:space="preserve">, Local Government Code, with the retail public utility owned by the municipality that addresses water and wastewater issues and with the owners of land in the district that addresses relevant issues, including:</w:t>
      </w:r>
    </w:p>
    <w:p w:rsidR="003F3435" w:rsidRDefault="0032493E">
      <w:pPr>
        <w:spacing w:line="480" w:lineRule="auto"/>
        <w:ind w:firstLine="2160"/>
        <w:jc w:val="both"/>
      </w:pPr>
      <w:r>
        <w:t xml:space="preserve">(A)</w:t>
      </w:r>
      <w:r xml:space="preserve">
        <w:t> </w:t>
      </w:r>
      <w:r xml:space="preserve">
        <w:t> </w:t>
      </w:r>
      <w:r>
        <w:t xml:space="preserve">the provision of services other than water or wastewater services to land in the district, including emergency services and solid waste collection;</w:t>
      </w:r>
    </w:p>
    <w:p w:rsidR="003F3435" w:rsidRDefault="0032493E">
      <w:pPr>
        <w:spacing w:line="480" w:lineRule="auto"/>
        <w:ind w:firstLine="2160"/>
        <w:jc w:val="both"/>
      </w:pPr>
      <w:r>
        <w:t xml:space="preserve">(B)</w:t>
      </w:r>
      <w:r xml:space="preserve">
        <w:t> </w:t>
      </w:r>
      <w:r xml:space="preserve">
        <w:t> </w:t>
      </w:r>
      <w:r>
        <w:t xml:space="preserve">traffic and roadway impacts caused by the creation of the district;</w:t>
      </w:r>
    </w:p>
    <w:p w:rsidR="003F3435" w:rsidRDefault="0032493E">
      <w:pPr>
        <w:spacing w:line="480" w:lineRule="auto"/>
        <w:ind w:firstLine="2160"/>
        <w:jc w:val="both"/>
      </w:pPr>
      <w:r>
        <w:t xml:space="preserve">(C)</w:t>
      </w:r>
      <w:r xml:space="preserve">
        <w:t> </w:t>
      </w:r>
      <w:r xml:space="preserve">
        <w:t> </w:t>
      </w:r>
      <w:r>
        <w:t xml:space="preserve">the amount of debt to be issued by the district or any new district created by the division of the district;</w:t>
      </w:r>
    </w:p>
    <w:p w:rsidR="003F3435" w:rsidRDefault="0032493E">
      <w:pPr>
        <w:spacing w:line="480" w:lineRule="auto"/>
        <w:ind w:firstLine="2160"/>
        <w:jc w:val="both"/>
      </w:pPr>
      <w:r>
        <w:t xml:space="preserve">(D)</w:t>
      </w:r>
      <w:r xml:space="preserve">
        <w:t> </w:t>
      </w:r>
      <w:r xml:space="preserve">
        <w:t> </w:t>
      </w:r>
      <w:r>
        <w:t xml:space="preserve">a plan for dividing the district, including the number, location, and size of any new districts created by the division of the district;</w:t>
      </w:r>
    </w:p>
    <w:p w:rsidR="003F3435" w:rsidRDefault="0032493E">
      <w:pPr>
        <w:spacing w:line="480" w:lineRule="auto"/>
        <w:ind w:firstLine="2160"/>
        <w:jc w:val="both"/>
      </w:pPr>
      <w:r>
        <w:t xml:space="preserve">(E)</w:t>
      </w:r>
      <w:r xml:space="preserve">
        <w:t> </w:t>
      </w:r>
      <w:r xml:space="preserve">
        <w:t> </w:t>
      </w:r>
      <w:r>
        <w:t xml:space="preserve">fire flow;</w:t>
      </w:r>
    </w:p>
    <w:p w:rsidR="003F3435" w:rsidRDefault="0032493E">
      <w:pPr>
        <w:spacing w:line="480" w:lineRule="auto"/>
        <w:ind w:firstLine="2160"/>
        <w:jc w:val="both"/>
      </w:pPr>
      <w:r>
        <w:t xml:space="preserve">(F)</w:t>
      </w:r>
      <w:r xml:space="preserve">
        <w:t> </w:t>
      </w:r>
      <w:r xml:space="preserve">
        <w:t> </w:t>
      </w:r>
      <w:r>
        <w:t xml:space="preserve">a prohibition against a retail public utility, as defined by Section </w:t>
      </w:r>
      <w:r>
        <w:t xml:space="preserve">13.002</w:t>
      </w:r>
      <w:r>
        <w:t xml:space="preserve">, Water Code, other than the retail public utility owned by the municipality, from providing retail water or wastewater service to the property in the district or a new district created by the division of the district except with respect to any lands in the district or a new district created by division of the district that are included within the certificated service territory of another retail public utility, as defined by a certificate of public convenience and necessity;</w:t>
      </w:r>
    </w:p>
    <w:p w:rsidR="003F3435" w:rsidRDefault="0032493E">
      <w:pPr>
        <w:spacing w:line="480" w:lineRule="auto"/>
        <w:ind w:firstLine="2160"/>
        <w:jc w:val="both"/>
      </w:pPr>
      <w:r>
        <w:t xml:space="preserve">(G)</w:t>
      </w:r>
      <w:r xml:space="preserve">
        <w:t> </w:t>
      </w:r>
      <w:r xml:space="preserve">
        <w:t> </w:t>
      </w:r>
      <w:r>
        <w:t xml:space="preserve">an agreement to comply with the municipality's most current building codes and ordinances, public health and safety codes and ordinances, and environmental regulation codes and ordinances; and</w:t>
      </w:r>
    </w:p>
    <w:p w:rsidR="003F3435" w:rsidRDefault="0032493E">
      <w:pPr>
        <w:spacing w:line="480" w:lineRule="auto"/>
        <w:ind w:firstLine="2160"/>
        <w:jc w:val="both"/>
      </w:pPr>
      <w:r>
        <w:t xml:space="preserve">(H)</w:t>
      </w:r>
      <w:r xml:space="preserve">
        <w:t> </w:t>
      </w:r>
      <w:r xml:space="preserve">
        <w:t> </w:t>
      </w:r>
      <w:r>
        <w:t xml:space="preserve">an agreement to comply with the municipality's most current land use regulations.</w:t>
      </w:r>
    </w:p>
    <w:p w:rsidR="003F3435" w:rsidRDefault="0032493E">
      <w:pPr>
        <w:spacing w:line="480" w:lineRule="auto"/>
        <w:ind w:firstLine="720"/>
        <w:jc w:val="both"/>
      </w:pPr>
      <w:r>
        <w:t xml:space="preserve">(b)</w:t>
      </w:r>
      <w:r xml:space="preserve">
        <w:t> </w:t>
      </w:r>
      <w:r xml:space="preserve">
        <w:t> </w:t>
      </w:r>
      <w:r>
        <w:t xml:space="preserve">The development agreement may not contain a provision prohibited by Section </w:t>
      </w:r>
      <w:r>
        <w:t xml:space="preserve">212.174</w:t>
      </w:r>
      <w:r>
        <w:t xml:space="preserve">, Local Government Code, in relation to the provision of utility service.</w:t>
      </w:r>
    </w:p>
    <w:p w:rsidR="003F3435" w:rsidRDefault="0032493E">
      <w:pPr>
        <w:spacing w:line="480" w:lineRule="auto"/>
        <w:ind w:firstLine="720"/>
        <w:jc w:val="both"/>
      </w:pPr>
      <w:r>
        <w:t xml:space="preserve">(c)</w:t>
      </w:r>
      <w:r xml:space="preserve">
        <w:t> </w:t>
      </w:r>
      <w:r xml:space="preserve">
        <w:t> </w:t>
      </w:r>
      <w:r>
        <w:t xml:space="preserve">A confirmation election held in violation of this section is void.</w:t>
      </w:r>
    </w:p>
    <w:p w:rsidR="003F3435" w:rsidRDefault="0032493E">
      <w:pPr>
        <w:spacing w:line="480" w:lineRule="auto"/>
        <w:jc w:val="both"/>
      </w:pPr>
      <w:r>
        <w:t xml:space="preserve">Added by Acts 2013, 83rd Leg., R.S., Ch. 1122 (H.B. </w:t>
      </w:r>
      <w:hyperlink w:docLocation="table" r:id="rId17">
        <w:r>
          <w:rPr>
            <w:rStyle w:val="Hyperlink"/>
          </w:rPr>
          <w:t>3941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8489.005.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1122 (H.B. </w:t>
      </w:r>
      <w:hyperlink w:docLocation="table" r:id="rId18">
        <w:r>
          <w:rPr>
            <w:rStyle w:val="Hyperlink"/>
          </w:rPr>
          <w:t>3941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8489.006.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1122 (H.B. </w:t>
      </w:r>
      <w:hyperlink w:docLocation="table" r:id="rId19">
        <w:r>
          <w:rPr>
            <w:rStyle w:val="Hyperlink"/>
          </w:rPr>
          <w:t>3941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8489.051.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8489.052</w:t>
      </w:r>
      <w:r>
        <w:t xml:space="preserve">, directors serve staggered four-year terms.</w:t>
      </w:r>
    </w:p>
    <w:p w:rsidR="003F3435" w:rsidRDefault="0032493E">
      <w:pPr>
        <w:spacing w:line="480" w:lineRule="auto"/>
        <w:jc w:val="both"/>
      </w:pPr>
      <w:r>
        <w:t xml:space="preserve">Added by Acts 2013, 83rd Leg., R.S., Ch. 1122 (H.B. </w:t>
      </w:r>
      <w:hyperlink w:docLocation="table" r:id="rId20">
        <w:r>
          <w:rPr>
            <w:rStyle w:val="Hyperlink"/>
          </w:rPr>
          <w:t>3941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8489.052.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William McLean;</w:t>
      </w:r>
    </w:p>
    <w:p w:rsidR="003F3435" w:rsidRDefault="0032493E">
      <w:pPr>
        <w:spacing w:line="480" w:lineRule="auto"/>
        <w:ind w:firstLine="1440"/>
        <w:jc w:val="both"/>
      </w:pPr>
      <w:r>
        <w:t xml:space="preserve">(2)</w:t>
      </w:r>
      <w:r xml:space="preserve">
        <w:t> </w:t>
      </w:r>
      <w:r xml:space="preserve">
        <w:t> </w:t>
      </w:r>
      <w:r>
        <w:t xml:space="preserve">Michael Morrill;</w:t>
      </w:r>
    </w:p>
    <w:p w:rsidR="003F3435" w:rsidRDefault="0032493E">
      <w:pPr>
        <w:spacing w:line="480" w:lineRule="auto"/>
        <w:ind w:firstLine="1440"/>
        <w:jc w:val="both"/>
      </w:pPr>
      <w:r>
        <w:t xml:space="preserve">(3)</w:t>
      </w:r>
      <w:r xml:space="preserve">
        <w:t> </w:t>
      </w:r>
      <w:r xml:space="preserve">
        <w:t> </w:t>
      </w:r>
      <w:r>
        <w:t xml:space="preserve">Lance Sallis;</w:t>
      </w:r>
    </w:p>
    <w:p w:rsidR="003F3435" w:rsidRDefault="0032493E">
      <w:pPr>
        <w:spacing w:line="480" w:lineRule="auto"/>
        <w:ind w:firstLine="1440"/>
        <w:jc w:val="both"/>
      </w:pPr>
      <w:r>
        <w:t xml:space="preserve">(4)</w:t>
      </w:r>
      <w:r xml:space="preserve">
        <w:t> </w:t>
      </w:r>
      <w:r xml:space="preserve">
        <w:t> </w:t>
      </w:r>
      <w:r>
        <w:t xml:space="preserve">Noah Shaffer; and</w:t>
      </w:r>
    </w:p>
    <w:p w:rsidR="003F3435" w:rsidRDefault="0032493E">
      <w:pPr>
        <w:spacing w:line="480" w:lineRule="auto"/>
        <w:ind w:firstLine="1440"/>
        <w:jc w:val="both"/>
      </w:pPr>
      <w:r>
        <w:t xml:space="preserve">(5)</w:t>
      </w:r>
      <w:r xml:space="preserve">
        <w:t> </w:t>
      </w:r>
      <w:r xml:space="preserve">
        <w:t> </w:t>
      </w:r>
      <w:r>
        <w:t xml:space="preserve">Stephen Delgado.</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8489.003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8489.003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8489.003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1122 (H.B. </w:t>
      </w:r>
      <w:hyperlink w:docLocation="table" r:id="rId21">
        <w:r>
          <w:rPr>
            <w:rStyle w:val="Hyperlink"/>
          </w:rPr>
          <w:t>3941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8489.101.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1122 (H.B. </w:t>
      </w:r>
      <w:hyperlink w:docLocation="table" r:id="rId22">
        <w:r>
          <w:rPr>
            <w:rStyle w:val="Hyperlink"/>
          </w:rPr>
          <w:t>3941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8489.102.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1122 (H.B. </w:t>
      </w:r>
      <w:hyperlink w:docLocation="table" r:id="rId23">
        <w:r>
          <w:rPr>
            <w:rStyle w:val="Hyperlink"/>
          </w:rPr>
          <w:t>3941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8489.103.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1122 (H.B. </w:t>
      </w:r>
      <w:hyperlink w:docLocation="table" r:id="rId24">
        <w:r>
          <w:rPr>
            <w:rStyle w:val="Hyperlink"/>
          </w:rPr>
          <w:t>3941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8489.104.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1122 (H.B. </w:t>
      </w:r>
      <w:hyperlink w:docLocation="table" r:id="rId25">
        <w:r>
          <w:rPr>
            <w:rStyle w:val="Hyperlink"/>
          </w:rPr>
          <w:t>3941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8489.105.</w:t>
      </w:r>
      <w:r xml:space="preserve">
        <w:t> </w:t>
      </w:r>
      <w:r xml:space="preserve">
        <w:t> </w:t>
      </w:r>
      <w:r>
        <w:t xml:space="preserve">WATER AND WASTEWATER INFRASTRUCTURE.  (a)</w:t>
      </w:r>
      <w:r xml:space="preserve">
        <w:t> </w:t>
      </w:r>
      <w:r xml:space="preserve">
        <w:t> </w:t>
      </w:r>
      <w:r>
        <w:t xml:space="preserve">The district may not construct a water or wastewater facility unless any municipality in whose corporate limits or extraterritorial jurisdiction the facility is located at the time of construction has approved the plans and specifications of the facility.</w:t>
      </w:r>
    </w:p>
    <w:p w:rsidR="003F3435" w:rsidRDefault="0032493E">
      <w:pPr>
        <w:spacing w:line="480" w:lineRule="auto"/>
        <w:ind w:firstLine="720"/>
        <w:jc w:val="both"/>
      </w:pPr>
      <w:r>
        <w:t xml:space="preserve">(b)</w:t>
      </w:r>
      <w:r xml:space="preserve">
        <w:t> </w:t>
      </w:r>
      <w:r xml:space="preserve">
        <w:t> </w:t>
      </w:r>
      <w:r>
        <w:t xml:space="preserve">On completion of a water or wastewater facility described in a development agreement between the district and a municipality, the district shall convey the facility to the municipality or to the retail public utility owned by the municipality, free of all liens, claims, or encumbrances, in the form and manner acceptable to the municipality or retail public utility.</w:t>
      </w:r>
    </w:p>
    <w:p w:rsidR="003F3435" w:rsidRDefault="0032493E">
      <w:pPr>
        <w:spacing w:line="480" w:lineRule="auto"/>
        <w:jc w:val="both"/>
      </w:pPr>
      <w:r>
        <w:t xml:space="preserve">Added by Acts 2013, 83rd Leg., R.S., Ch. 1122 (H.B. </w:t>
      </w:r>
      <w:hyperlink w:docLocation="table" r:id="rId26">
        <w:r>
          <w:rPr>
            <w:rStyle w:val="Hyperlink"/>
          </w:rPr>
          <w:t>3941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8489.106.</w:t>
      </w:r>
      <w:r xml:space="preserve">
        <w:t> </w:t>
      </w:r>
      <w:r xml:space="preserve">
        <w:t> </w:t>
      </w:r>
      <w:r>
        <w:t xml:space="preserve">COMPLIANCE WITH MUNICIPAL CONSENT ORDINANCE OR RESOLUTION AND DEVELOPMENT AGREEMENT.  (a)</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Notwithstanding other law, a municipality may place a condition or restriction on the creation of the district or inclusion of land in the district that is:</w:t>
      </w:r>
    </w:p>
    <w:p w:rsidR="003F3435" w:rsidRDefault="0032493E">
      <w:pPr>
        <w:spacing w:line="480" w:lineRule="auto"/>
        <w:ind w:firstLine="1440"/>
        <w:jc w:val="both"/>
      </w:pPr>
      <w:r>
        <w:t xml:space="preserve">(1)</w:t>
      </w:r>
      <w:r xml:space="preserve">
        <w:t> </w:t>
      </w:r>
      <w:r xml:space="preserve">
        <w:t> </w:t>
      </w:r>
      <w:r>
        <w:t xml:space="preserve">expressly permitted by Sections </w:t>
      </w:r>
      <w:r>
        <w:t xml:space="preserve">54.016</w:t>
      </w:r>
      <w:r>
        <w:t xml:space="preserve">(e) and (i), Water Code; or</w:t>
      </w:r>
    </w:p>
    <w:p w:rsidR="003F3435" w:rsidRDefault="0032493E">
      <w:pPr>
        <w:spacing w:line="480" w:lineRule="auto"/>
        <w:ind w:firstLine="1440"/>
        <w:jc w:val="both"/>
      </w:pPr>
      <w:r>
        <w:t xml:space="preserve">(2)</w:t>
      </w:r>
      <w:r xml:space="preserve">
        <w:t> </w:t>
      </w:r>
      <w:r xml:space="preserve">
        <w:t> </w:t>
      </w:r>
      <w:r>
        <w:t xml:space="preserve">contained in the development agreement entered into under Section </w:t>
      </w:r>
      <w:r>
        <w:t xml:space="preserve">212.172</w:t>
      </w:r>
      <w:r>
        <w:t xml:space="preserve">, Local Government Code, and this chapter.</w:t>
      </w:r>
    </w:p>
    <w:p w:rsidR="003F3435" w:rsidRDefault="0032493E">
      <w:pPr>
        <w:spacing w:line="480" w:lineRule="auto"/>
        <w:jc w:val="both"/>
      </w:pPr>
      <w:r>
        <w:t xml:space="preserve">Added by Acts 2013, 83rd Leg., R.S., Ch. 1122 (H.B. </w:t>
      </w:r>
      <w:hyperlink w:docLocation="table" r:id="rId27">
        <w:r>
          <w:rPr>
            <w:rStyle w:val="Hyperlink"/>
          </w:rPr>
          <w:t>3941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8489.107.</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8489.003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8489.003</w:t>
      </w:r>
      <w:r>
        <w:t xml:space="preserve">.</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8489.004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2013, 83rd Leg., R.S., Ch. 1122 (H.B. </w:t>
      </w:r>
      <w:hyperlink w:docLocation="table" r:id="rId28">
        <w:r>
          <w:rPr>
            <w:rStyle w:val="Hyperlink"/>
          </w:rPr>
          <w:t>3941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8489.108.</w:t>
      </w:r>
      <w:r xml:space="preserve">
        <w:t> </w:t>
      </w:r>
      <w:r xml:space="preserve">
        <w:t> </w:t>
      </w:r>
      <w:r>
        <w:t xml:space="preserve">LIMITATION ON ANNEXATION OF LAND BY DISTRICT.</w:t>
      </w:r>
      <w:r xml:space="preserve">
        <w:t> </w:t>
      </w:r>
      <w:r xml:space="preserve">
        <w:t> </w:t>
      </w:r>
      <w:r>
        <w:t xml:space="preserve">The district or any new district created by the division of the district may not annex land outside the area described by Section 2 of the Act enacting this chapter without the consent of each municipality in whose corporate limits or extraterritorial jurisdiction any of the land in the area described by Section 2 of the Act enacting this chapter is located.</w:t>
      </w:r>
    </w:p>
    <w:p w:rsidR="003F3435" w:rsidRDefault="0032493E">
      <w:pPr>
        <w:spacing w:line="480" w:lineRule="auto"/>
        <w:jc w:val="both"/>
      </w:pPr>
      <w:r>
        <w:t xml:space="preserve">Added by Acts 2013, 83rd Leg., R.S., Ch. 1122 (H.B. </w:t>
      </w:r>
      <w:hyperlink w:docLocation="table" r:id="rId29">
        <w:r>
          <w:rPr>
            <w:rStyle w:val="Hyperlink"/>
          </w:rPr>
          <w:t>3941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8489.109.</w:t>
      </w:r>
      <w:r xml:space="preserve">
        <w:t> </w:t>
      </w:r>
      <w:r xml:space="preserve">
        <w:t> </w:t>
      </w:r>
      <w:r>
        <w:t xml:space="preserve">MUNICIPAL ANNEXATION ADJACENT TO DISTRICT.</w:t>
      </w:r>
      <w:r xml:space="preserve">
        <w:t> </w:t>
      </w:r>
      <w:r xml:space="preserve">
        <w:t> </w:t>
      </w:r>
      <w:r>
        <w:t xml:space="preserve">For the purposes of Section </w:t>
      </w:r>
      <w:r>
        <w:t xml:space="preserve">43.003</w:t>
      </w:r>
      <w:r>
        <w:t xml:space="preserve">(2), Local Government Code, or other law, including a municipal charter or ordinance relating to annexation, an area adjacent to the district or any new district created by the division of the district is considered adjacent to a municipality in whose corporate limits or extraterritorial jurisdiction any of the land in the area described by Section 2 of the Act enacting this chapter is located.</w:t>
      </w:r>
    </w:p>
    <w:p w:rsidR="003F3435" w:rsidRDefault="0032493E">
      <w:pPr>
        <w:spacing w:line="480" w:lineRule="auto"/>
        <w:jc w:val="both"/>
      </w:pPr>
      <w:r>
        <w:t xml:space="preserve">Added by Acts 2013, 83rd Leg., R.S., Ch. 1122 (H.B. </w:t>
      </w:r>
      <w:hyperlink w:docLocation="table" r:id="rId30">
        <w:r>
          <w:rPr>
            <w:rStyle w:val="Hyperlink"/>
          </w:rPr>
          <w:t>3941</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6 (S.B. </w:t>
      </w:r>
      <w:hyperlink w:docLocation="table" r:id="rId31">
        <w:r>
          <w:rPr>
            <w:rStyle w:val="Hyperlink"/>
          </w:rPr>
          <w:t>6</w:t>
        </w:r>
      </w:hyperlink>
      <w:r>
        <w:t xml:space="preserve">), Sec. 51, eff. December 1, 2017.</w:t>
      </w:r>
    </w:p>
    <w:p w:rsidR="003F3435" w:rsidRDefault="0032493E">
      <w:pPr>
        <w:spacing w:line="480" w:lineRule="auto"/>
        <w:jc w:val="both"/>
      </w:pPr>
    </w:p>
    <w:p w:rsidR="003F3435" w:rsidRDefault="0032493E">
      <w:pPr>
        <w:spacing w:line="480" w:lineRule="auto"/>
        <w:ind w:firstLine="720"/>
        <w:jc w:val="both"/>
      </w:pPr>
      <w:r>
        <w:t xml:space="preserve">Sec. 8489.110.</w:t>
      </w:r>
      <w:r xml:space="preserve">
        <w:t> </w:t>
      </w:r>
      <w:r xml:space="preserve">
        <w:t> </w:t>
      </w:r>
      <w:r>
        <w:t xml:space="preserve">LIMITS ON DISTRICT SERVICES.</w:t>
      </w:r>
      <w:r xml:space="preserve">
        <w:t> </w:t>
      </w:r>
      <w:r xml:space="preserve">
        <w:t> </w:t>
      </w:r>
      <w:r>
        <w:t xml:space="preserve">Inside the corporate limits or extraterritorial jurisdiction of a municipality, the district may not provide without the municipality's consent:</w:t>
      </w:r>
    </w:p>
    <w:p w:rsidR="003F3435" w:rsidRDefault="0032493E">
      <w:pPr>
        <w:spacing w:line="480" w:lineRule="auto"/>
        <w:ind w:firstLine="1440"/>
        <w:jc w:val="both"/>
      </w:pPr>
      <w:r>
        <w:t xml:space="preserve">(1)</w:t>
      </w:r>
      <w:r xml:space="preserve">
        <w:t> </w:t>
      </w:r>
      <w:r xml:space="preserve">
        <w:t> </w:t>
      </w:r>
      <w:r>
        <w:t xml:space="preserve">solid waste collection, treatment, or disposal services; or</w:t>
      </w:r>
    </w:p>
    <w:p w:rsidR="003F3435" w:rsidRDefault="0032493E">
      <w:pPr>
        <w:spacing w:line="480" w:lineRule="auto"/>
        <w:ind w:firstLine="1440"/>
        <w:jc w:val="both"/>
      </w:pPr>
      <w:r>
        <w:t xml:space="preserve">(2)</w:t>
      </w:r>
      <w:r xml:space="preserve">
        <w:t> </w:t>
      </w:r>
      <w:r xml:space="preserve">
        <w:t> </w:t>
      </w:r>
      <w:r>
        <w:t xml:space="preserve">fire protection services.</w:t>
      </w:r>
    </w:p>
    <w:p w:rsidR="003F3435" w:rsidRDefault="0032493E">
      <w:pPr>
        <w:spacing w:line="480" w:lineRule="auto"/>
        <w:jc w:val="both"/>
      </w:pPr>
      <w:r>
        <w:t xml:space="preserve">Added by Acts 2013, 83rd Leg., R.S., Ch. 1122 (H.B. </w:t>
      </w:r>
      <w:hyperlink w:docLocation="table" r:id="rId32">
        <w:r>
          <w:rPr>
            <w:rStyle w:val="Hyperlink"/>
          </w:rPr>
          <w:t>3941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8489.151.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8489.153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1122 (H.B. </w:t>
      </w:r>
      <w:hyperlink w:docLocation="table" r:id="rId33">
        <w:r>
          <w:rPr>
            <w:rStyle w:val="Hyperlink"/>
          </w:rPr>
          <w:t>3941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8489.152.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8489.151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1122 (H.B. </w:t>
      </w:r>
      <w:hyperlink w:docLocation="table" r:id="rId34">
        <w:r>
          <w:rPr>
            <w:rStyle w:val="Hyperlink"/>
          </w:rPr>
          <w:t>3941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8489.153.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1122 (H.B. </w:t>
      </w:r>
      <w:hyperlink w:docLocation="table" r:id="rId35">
        <w:r>
          <w:rPr>
            <w:rStyle w:val="Hyperlink"/>
          </w:rPr>
          <w:t>3941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8489.201.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1122 (H.B. </w:t>
      </w:r>
      <w:hyperlink w:docLocation="table" r:id="rId36">
        <w:r>
          <w:rPr>
            <w:rStyle w:val="Hyperlink"/>
          </w:rPr>
          <w:t>3941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8489.202.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1122 (H.B. </w:t>
      </w:r>
      <w:hyperlink w:docLocation="table" r:id="rId37">
        <w:r>
          <w:rPr>
            <w:rStyle w:val="Hyperlink"/>
          </w:rPr>
          <w:t>3941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8489.203.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1122 (H.B. </w:t>
      </w:r>
      <w:hyperlink w:docLocation="table" r:id="rId38">
        <w:r>
          <w:rPr>
            <w:rStyle w:val="Hyperlink"/>
          </w:rPr>
          <w:t>3941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F.  DIVISION OF EMERGENCY SERVICES DISTRICT THAT OVERLAPS WITH THE DISTRICT</w:t>
      </w:r>
    </w:p>
    <w:p w:rsidR="003F3435" w:rsidRDefault="0032493E">
      <w:pPr>
        <w:spacing w:line="480" w:lineRule="auto"/>
        <w:jc w:val="both"/>
      </w:pPr>
    </w:p>
    <w:p w:rsidR="003F3435" w:rsidRDefault="0032493E">
      <w:pPr>
        <w:spacing w:line="480" w:lineRule="auto"/>
        <w:ind w:firstLine="720"/>
        <w:jc w:val="both"/>
      </w:pPr>
      <w:r>
        <w:t xml:space="preserve">Sec. 8489.251.</w:t>
      </w:r>
      <w:r xml:space="preserve">
        <w:t> </w:t>
      </w:r>
      <w:r xml:space="preserve">
        <w:t> </w:t>
      </w:r>
      <w:r>
        <w:t xml:space="preserve">DEFINITION.</w:t>
      </w:r>
      <w:r xml:space="preserve">
        <w:t> </w:t>
      </w:r>
      <w:r xml:space="preserve">
        <w:t> </w:t>
      </w:r>
      <w:r>
        <w:t xml:space="preserve">In this subchapter, "improvement district" means the Comal County Water Improvement District No. 3.</w:t>
      </w:r>
    </w:p>
    <w:p w:rsidR="003F3435" w:rsidRDefault="0032493E">
      <w:pPr>
        <w:spacing w:line="480" w:lineRule="auto"/>
        <w:jc w:val="both"/>
      </w:pPr>
      <w:r>
        <w:t xml:space="preserve">Added by Acts 2023, 88th Leg., R.S., Ch. 976 (S.B. </w:t>
      </w:r>
      <w:hyperlink w:docLocation="table" r:id="rId39">
        <w:r>
          <w:rPr>
            <w:rStyle w:val="Hyperlink"/>
          </w:rPr>
          <w:t>2370</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8489.252.</w:t>
      </w:r>
      <w:r xml:space="preserve">
        <w:t> </w:t>
      </w:r>
      <w:r xml:space="preserve">
        <w:t> </w:t>
      </w:r>
      <w:r>
        <w:t xml:space="preserve">AUTHORITY TO DIVIDE DISTRICT.</w:t>
      </w:r>
      <w:r xml:space="preserve">
        <w:t> </w:t>
      </w:r>
      <w:r xml:space="preserve">
        <w:t> </w:t>
      </w:r>
      <w:r>
        <w:t xml:space="preserve">A county in which the improvement district is located may by order divide an emergency services district located in whole or in part in the improvement district and wholly in the county in the manner provided by this subchapter.</w:t>
      </w:r>
    </w:p>
    <w:p w:rsidR="003F3435" w:rsidRDefault="0032493E">
      <w:pPr>
        <w:spacing w:line="480" w:lineRule="auto"/>
        <w:jc w:val="both"/>
      </w:pPr>
      <w:r>
        <w:t xml:space="preserve">Added by Acts 2023, 88th Leg., R.S., Ch. 976 (S.B. </w:t>
      </w:r>
      <w:hyperlink w:docLocation="table" r:id="rId40">
        <w:r>
          <w:rPr>
            <w:rStyle w:val="Hyperlink"/>
          </w:rPr>
          <w:t>2370</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8489.253.</w:t>
      </w:r>
      <w:r xml:space="preserve">
        <w:t> </w:t>
      </w:r>
      <w:r xml:space="preserve">
        <w:t> </w:t>
      </w:r>
      <w:r>
        <w:t xml:space="preserve">PETITION FOR DIVISION; NOTICE OF HEARING.</w:t>
      </w:r>
      <w:r xml:space="preserve">
        <w:t> </w:t>
      </w:r>
      <w:r>
        <w:t xml:space="preserve">(a)</w:t>
      </w:r>
      <w:r xml:space="preserve">
        <w:t> </w:t>
      </w:r>
      <w:r xml:space="preserve">
        <w:t> </w:t>
      </w:r>
      <w:r>
        <w:t xml:space="preserve">Before an emergency services district may be divided under this subchapter, the county judge must receive a petition for division signed by at least 60 percent of the qualified voters of the improvement district.</w:t>
      </w:r>
    </w:p>
    <w:p w:rsidR="003F3435" w:rsidRDefault="0032493E">
      <w:pPr>
        <w:spacing w:line="480" w:lineRule="auto"/>
        <w:ind w:firstLine="720"/>
        <w:jc w:val="both"/>
      </w:pPr>
      <w:r>
        <w:t xml:space="preserve">(b)</w:t>
      </w:r>
      <w:r xml:space="preserve">
        <w:t> </w:t>
      </w:r>
      <w:r xml:space="preserve">
        <w:t> </w:t>
      </w:r>
      <w:r>
        <w:t xml:space="preserve">A petition for division must include:</w:t>
      </w:r>
    </w:p>
    <w:p w:rsidR="003F3435" w:rsidRDefault="0032493E">
      <w:pPr>
        <w:spacing w:line="480" w:lineRule="auto"/>
        <w:ind w:firstLine="1440"/>
        <w:jc w:val="both"/>
      </w:pPr>
      <w:r>
        <w:t xml:space="preserve">(1)</w:t>
      </w:r>
      <w:r xml:space="preserve">
        <w:t> </w:t>
      </w:r>
      <w:r xml:space="preserve">
        <w:t> </w:t>
      </w:r>
      <w:r>
        <w:t xml:space="preserve">the name of the new emergency services district to be created; and</w:t>
      </w:r>
    </w:p>
    <w:p w:rsidR="003F3435" w:rsidRDefault="0032493E">
      <w:pPr>
        <w:spacing w:line="480" w:lineRule="auto"/>
        <w:ind w:firstLine="1440"/>
        <w:jc w:val="both"/>
      </w:pPr>
      <w:r>
        <w:t xml:space="preserve">(2)</w:t>
      </w:r>
      <w:r xml:space="preserve">
        <w:t> </w:t>
      </w:r>
      <w:r xml:space="preserve">
        <w:t> </w:t>
      </w:r>
      <w:r>
        <w:t xml:space="preserve">a description of the proposed territory of the new emergency services district.</w:t>
      </w:r>
    </w:p>
    <w:p w:rsidR="003F3435" w:rsidRDefault="0032493E">
      <w:pPr>
        <w:spacing w:line="480" w:lineRule="auto"/>
        <w:ind w:firstLine="720"/>
        <w:jc w:val="both"/>
      </w:pPr>
      <w:r>
        <w:t xml:space="preserve">(c)</w:t>
      </w:r>
      <w:r xml:space="preserve">
        <w:t> </w:t>
      </w:r>
      <w:r xml:space="preserve">
        <w:t> </w:t>
      </w:r>
      <w:r>
        <w:t xml:space="preserve">The petition may include an agreement with a neighboring municipality to allow the municipality to provide fire and emergency medical services through the new emergency services district.</w:t>
      </w:r>
    </w:p>
    <w:p w:rsidR="003F3435" w:rsidRDefault="0032493E">
      <w:pPr>
        <w:spacing w:line="480" w:lineRule="auto"/>
        <w:ind w:firstLine="720"/>
        <w:jc w:val="both"/>
      </w:pPr>
      <w:r>
        <w:t xml:space="preserve">(d)</w:t>
      </w:r>
      <w:r xml:space="preserve">
        <w:t> </w:t>
      </w:r>
      <w:r xml:space="preserve">
        <w:t> </w:t>
      </w:r>
      <w:r>
        <w:t xml:space="preserve">Not later than the 30th day after the date the county judge receives a petition under this section, the commissioners court of the county shall set a place, date, and time for a hearing to consider the petition. The commissioners court shall issue a notice of the hearing that includes:</w:t>
      </w:r>
    </w:p>
    <w:p w:rsidR="003F3435" w:rsidRDefault="0032493E">
      <w:pPr>
        <w:spacing w:line="480" w:lineRule="auto"/>
        <w:ind w:firstLine="1440"/>
        <w:jc w:val="both"/>
      </w:pPr>
      <w:r>
        <w:t xml:space="preserve">(1)</w:t>
      </w:r>
      <w:r xml:space="preserve">
        <w:t> </w:t>
      </w:r>
      <w:r xml:space="preserve">
        <w:t> </w:t>
      </w:r>
      <w:r>
        <w:t xml:space="preserve">the name of the proposed emergency services district;</w:t>
      </w:r>
    </w:p>
    <w:p w:rsidR="003F3435" w:rsidRDefault="0032493E">
      <w:pPr>
        <w:spacing w:line="480" w:lineRule="auto"/>
        <w:ind w:firstLine="1440"/>
        <w:jc w:val="both"/>
      </w:pPr>
      <w:r>
        <w:t xml:space="preserve">(2)</w:t>
      </w:r>
      <w:r xml:space="preserve">
        <w:t> </w:t>
      </w:r>
      <w:r xml:space="preserve">
        <w:t> </w:t>
      </w:r>
      <w:r>
        <w:t xml:space="preserve">a description of the proposed emergency services district's boundaries; and</w:t>
      </w:r>
    </w:p>
    <w:p w:rsidR="003F3435" w:rsidRDefault="0032493E">
      <w:pPr>
        <w:spacing w:line="480" w:lineRule="auto"/>
        <w:ind w:firstLine="1440"/>
        <w:jc w:val="both"/>
      </w:pPr>
      <w:r>
        <w:t xml:space="preserve">(3)</w:t>
      </w:r>
      <w:r xml:space="preserve">
        <w:t> </w:t>
      </w:r>
      <w:r xml:space="preserve">
        <w:t> </w:t>
      </w:r>
      <w:r>
        <w:t xml:space="preserve">the place, date, and time of the hearing on the petition.</w:t>
      </w:r>
    </w:p>
    <w:p w:rsidR="003F3435" w:rsidRDefault="0032493E">
      <w:pPr>
        <w:spacing w:line="480" w:lineRule="auto"/>
        <w:ind w:firstLine="720"/>
        <w:jc w:val="both"/>
      </w:pPr>
      <w:r>
        <w:t xml:space="preserve">(e)</w:t>
      </w:r>
      <w:r xml:space="preserve">
        <w:t> </w:t>
      </w:r>
      <w:r xml:space="preserve">
        <w:t> </w:t>
      </w:r>
      <w:r>
        <w:t xml:space="preserve">A commissioners court of a county that issues notice of a hearing under Subsection (d) shall publish the notice in a newspaper of general circulation in the improvement district once a week for two consecutive weeks. The first publication must occur not later than the 21st day before the date on which the hearing will be held.</w:t>
      </w:r>
    </w:p>
    <w:p w:rsidR="003F3435" w:rsidRDefault="0032493E">
      <w:pPr>
        <w:spacing w:line="480" w:lineRule="auto"/>
        <w:jc w:val="both"/>
      </w:pPr>
      <w:r>
        <w:t xml:space="preserve">Added by Acts 2023, 88th Leg., R.S., Ch. 976 (S.B. </w:t>
      </w:r>
      <w:hyperlink w:docLocation="table" r:id="rId41">
        <w:r>
          <w:rPr>
            <w:rStyle w:val="Hyperlink"/>
          </w:rPr>
          <w:t>2370</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8489.254.</w:t>
      </w:r>
      <w:r xml:space="preserve">
        <w:t> </w:t>
      </w:r>
      <w:r xml:space="preserve">
        <w:t> </w:t>
      </w:r>
      <w:r>
        <w:t xml:space="preserve">HEARING ON DIVISION OF EMERGENCY SERVICES DISTRICT.  (a) At a hearing on a petition for the division of an emergency services district under this subchapter, the commissioners court shall consider the petition and each issue relating to the division of the emergency services district.</w:t>
      </w:r>
    </w:p>
    <w:p w:rsidR="003F3435" w:rsidRDefault="0032493E">
      <w:pPr>
        <w:spacing w:line="480" w:lineRule="auto"/>
        <w:ind w:firstLine="720"/>
        <w:jc w:val="both"/>
      </w:pPr>
      <w:r>
        <w:t xml:space="preserve">(b)</w:t>
      </w:r>
      <w:r xml:space="preserve">
        <w:t> </w:t>
      </w:r>
      <w:r xml:space="preserve">
        <w:t> </w:t>
      </w:r>
      <w:r>
        <w:t xml:space="preserve">Any interested person may appear before the commissioners court to support or oppose the division.</w:t>
      </w:r>
    </w:p>
    <w:p w:rsidR="003F3435" w:rsidRDefault="0032493E">
      <w:pPr>
        <w:spacing w:line="480" w:lineRule="auto"/>
        <w:ind w:firstLine="720"/>
        <w:jc w:val="both"/>
      </w:pPr>
      <w:r>
        <w:t xml:space="preserve">(c)</w:t>
      </w:r>
      <w:r xml:space="preserve">
        <w:t> </w:t>
      </w:r>
      <w:r xml:space="preserve">
        <w:t> </w:t>
      </w:r>
      <w:r>
        <w:t xml:space="preserve">The commissioners court shall approve the petition not later than the 10th day after the date of the hearing if the commissioners court finds that:</w:t>
      </w:r>
    </w:p>
    <w:p w:rsidR="003F3435" w:rsidRDefault="0032493E">
      <w:pPr>
        <w:spacing w:line="480" w:lineRule="auto"/>
        <w:ind w:firstLine="1440"/>
        <w:jc w:val="both"/>
      </w:pPr>
      <w:r>
        <w:t xml:space="preserve">(1)</w:t>
      </w:r>
      <w:r xml:space="preserve">
        <w:t> </w:t>
      </w:r>
      <w:r xml:space="preserve">
        <w:t> </w:t>
      </w:r>
      <w:r>
        <w:t xml:space="preserve">the petition contains the number of signatures required under Section </w:t>
      </w:r>
      <w:r>
        <w:t xml:space="preserve">8489.253</w:t>
      </w:r>
      <w:r>
        <w:t xml:space="preserve">; and</w:t>
      </w:r>
    </w:p>
    <w:p w:rsidR="003F3435" w:rsidRDefault="0032493E">
      <w:pPr>
        <w:spacing w:line="480" w:lineRule="auto"/>
        <w:ind w:firstLine="1440"/>
        <w:jc w:val="both"/>
      </w:pPr>
      <w:r>
        <w:t xml:space="preserve">(2)</w:t>
      </w:r>
      <w:r xml:space="preserve">
        <w:t> </w:t>
      </w:r>
      <w:r xml:space="preserve">
        <w:t> </w:t>
      </w:r>
      <w:r>
        <w:t xml:space="preserve">the proposed division is feasible.</w:t>
      </w:r>
    </w:p>
    <w:p w:rsidR="003F3435" w:rsidRDefault="0032493E">
      <w:pPr>
        <w:spacing w:line="480" w:lineRule="auto"/>
        <w:ind w:firstLine="720"/>
        <w:jc w:val="both"/>
      </w:pPr>
      <w:r>
        <w:t xml:space="preserve">(d)</w:t>
      </w:r>
      <w:r xml:space="preserve">
        <w:t> </w:t>
      </w:r>
      <w:r xml:space="preserve">
        <w:t> </w:t>
      </w:r>
      <w:r>
        <w:t xml:space="preserve">The commissioners court shall consider any agreement described by Section </w:t>
      </w:r>
      <w:r>
        <w:t xml:space="preserve">8489.253</w:t>
      </w:r>
      <w:r>
        <w:t xml:space="preserve">(c) submitted with the petition as evidence that the division of the emergency services district is feasible under Subsection (c) of this section.</w:t>
      </w:r>
    </w:p>
    <w:p w:rsidR="003F3435" w:rsidRDefault="0032493E">
      <w:pPr>
        <w:spacing w:line="480" w:lineRule="auto"/>
        <w:jc w:val="both"/>
      </w:pPr>
      <w:r>
        <w:t xml:space="preserve">Added by Acts 2023, 88th Leg., R.S., Ch. 976 (S.B. </w:t>
      </w:r>
      <w:hyperlink w:docLocation="table" r:id="rId42">
        <w:r>
          <w:rPr>
            <w:rStyle w:val="Hyperlink"/>
          </w:rPr>
          <w:t>2370</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8489.255.</w:t>
      </w:r>
      <w:r xml:space="preserve">
        <w:t> </w:t>
      </w:r>
      <w:r xml:space="preserve">
        <w:t> </w:t>
      </w:r>
      <w:r>
        <w:t xml:space="preserve">ELECTION TO CONFIRM DIVISION.  (a) If a commissioners court of a county approves a petition under Section </w:t>
      </w:r>
      <w:r>
        <w:t xml:space="preserve">8489.254</w:t>
      </w:r>
      <w:r>
        <w:t xml:space="preserve"> to divide an emergency services district, the commissioners court shall order an election to be held in the territory of the proposed new emergency services district to:</w:t>
      </w:r>
    </w:p>
    <w:p w:rsidR="003F3435" w:rsidRDefault="0032493E">
      <w:pPr>
        <w:spacing w:line="480" w:lineRule="auto"/>
        <w:ind w:firstLine="1440"/>
        <w:jc w:val="both"/>
      </w:pPr>
      <w:r>
        <w:t xml:space="preserve">(1)</w:t>
      </w:r>
      <w:r xml:space="preserve">
        <w:t> </w:t>
      </w:r>
      <w:r xml:space="preserve">
        <w:t> </w:t>
      </w:r>
      <w:r>
        <w:t xml:space="preserve">confirm the division of the existing emergency services district; and</w:t>
      </w:r>
    </w:p>
    <w:p w:rsidR="003F3435" w:rsidRDefault="0032493E">
      <w:pPr>
        <w:spacing w:line="480" w:lineRule="auto"/>
        <w:ind w:firstLine="1440"/>
        <w:jc w:val="both"/>
      </w:pPr>
      <w:r>
        <w:t xml:space="preserve">(2)</w:t>
      </w:r>
      <w:r xml:space="preserve">
        <w:t> </w:t>
      </w:r>
      <w:r xml:space="preserve">
        <w:t> </w:t>
      </w:r>
      <w:r>
        <w:t xml:space="preserve">authorize the imposition of a tax in the territory of the new emergency services district not to exceed the rate allowed by Section </w:t>
      </w:r>
      <w:r>
        <w:t xml:space="preserve">48-e</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Notice of the election shall be given in the same manner as the notice of a hearing under Section </w:t>
      </w:r>
      <w:r>
        <w:t xml:space="preserve">8489.253</w:t>
      </w:r>
      <w:r>
        <w:t xml:space="preserve">.</w:t>
      </w:r>
    </w:p>
    <w:p w:rsidR="003F3435" w:rsidRDefault="0032493E">
      <w:pPr>
        <w:spacing w:line="480" w:lineRule="auto"/>
        <w:ind w:firstLine="720"/>
        <w:jc w:val="both"/>
      </w:pPr>
      <w:r>
        <w:t xml:space="preserve">(c)</w:t>
      </w:r>
      <w:r xml:space="preserve">
        <w:t> </w:t>
      </w:r>
      <w:r xml:space="preserve">
        <w:t> </w:t>
      </w:r>
      <w:r>
        <w:t xml:space="preserve">The election shall be held on the first authorized uniform election date prescribed by the Election Code that allows sufficient time to comply with the requirements of law.</w:t>
      </w:r>
    </w:p>
    <w:p w:rsidR="003F3435" w:rsidRDefault="0032493E">
      <w:pPr>
        <w:spacing w:line="480" w:lineRule="auto"/>
        <w:ind w:firstLine="720"/>
        <w:jc w:val="both"/>
      </w:pPr>
      <w:r>
        <w:t xml:space="preserve">(d)</w:t>
      </w:r>
      <w:r xml:space="preserve">
        <w:t> </w:t>
      </w:r>
      <w:r xml:space="preserve">
        <w:t> </w:t>
      </w:r>
      <w:r>
        <w:t xml:space="preserve">The ballot shall be printed to provide for voting for or against the proposition: "Dividing the (insert name of emergency services district) to create a new emergency services district and authorizing the imposition of a tax."</w:t>
      </w:r>
    </w:p>
    <w:p w:rsidR="003F3435" w:rsidRDefault="0032493E">
      <w:pPr>
        <w:spacing w:line="480" w:lineRule="auto"/>
        <w:ind w:firstLine="720"/>
        <w:jc w:val="both"/>
      </w:pPr>
      <w:r>
        <w:t xml:space="preserve">(e)</w:t>
      </w:r>
      <w:r xml:space="preserve">
        <w:t> </w:t>
      </w:r>
      <w:r xml:space="preserve">
        <w:t> </w:t>
      </w:r>
      <w:r>
        <w:t xml:space="preserve">If a majority of the voters voting at the election vote to divide the emergency services district, the commissioners court by order shall divide the emergency services district.</w:t>
      </w:r>
    </w:p>
    <w:p w:rsidR="003F3435" w:rsidRDefault="0032493E">
      <w:pPr>
        <w:spacing w:line="480" w:lineRule="auto"/>
        <w:ind w:firstLine="720"/>
        <w:jc w:val="both"/>
      </w:pPr>
      <w:r>
        <w:t xml:space="preserve">(f)</w:t>
      </w:r>
      <w:r xml:space="preserve">
        <w:t> </w:t>
      </w:r>
      <w:r xml:space="preserve">
        <w:t> </w:t>
      </w:r>
      <w:r>
        <w:t xml:space="preserve">The existing emergency services district and new emergency services district each shall pay a pro rata share of the cost of an election held under this section, based on the assessed value of real property in each emergency services district subject to ad valorem taxation.</w:t>
      </w:r>
    </w:p>
    <w:p w:rsidR="003F3435" w:rsidRDefault="0032493E">
      <w:pPr>
        <w:spacing w:line="480" w:lineRule="auto"/>
        <w:jc w:val="both"/>
      </w:pPr>
      <w:r>
        <w:t xml:space="preserve">Added by Acts 2023, 88th Leg., R.S., Ch. 976 (S.B. </w:t>
      </w:r>
      <w:hyperlink w:docLocation="table" r:id="rId43">
        <w:r>
          <w:rPr>
            <w:rStyle w:val="Hyperlink"/>
          </w:rPr>
          <w:t>2370</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8489.256.</w:t>
      </w:r>
      <w:r xml:space="preserve">
        <w:t> </w:t>
      </w:r>
      <w:r xml:space="preserve">
        <w:t> </w:t>
      </w:r>
      <w:r>
        <w:t xml:space="preserve">DIVISION ORDER.  (a)</w:t>
      </w:r>
      <w:r xml:space="preserve">
        <w:t> </w:t>
      </w:r>
      <w:r xml:space="preserve">
        <w:t> </w:t>
      </w:r>
      <w:r>
        <w:t xml:space="preserve">A county order dividing an emergency services district under this subchapter must:</w:t>
      </w:r>
    </w:p>
    <w:p w:rsidR="003F3435" w:rsidRDefault="0032493E">
      <w:pPr>
        <w:spacing w:line="480" w:lineRule="auto"/>
        <w:ind w:firstLine="1440"/>
        <w:jc w:val="both"/>
      </w:pPr>
      <w:r>
        <w:t xml:space="preserve">(1)</w:t>
      </w:r>
      <w:r xml:space="preserve">
        <w:t> </w:t>
      </w:r>
      <w:r xml:space="preserve">
        <w:t> </w:t>
      </w:r>
      <w:r>
        <w:t xml:space="preserve">require the existing emergency services district to disannex the land of the new emergency services district;</w:t>
      </w:r>
    </w:p>
    <w:p w:rsidR="003F3435" w:rsidRDefault="0032493E">
      <w:pPr>
        <w:spacing w:line="480" w:lineRule="auto"/>
        <w:ind w:firstLine="1440"/>
        <w:jc w:val="both"/>
      </w:pPr>
      <w:r>
        <w:t xml:space="preserve">(2)</w:t>
      </w:r>
      <w:r xml:space="preserve">
        <w:t> </w:t>
      </w:r>
      <w:r xml:space="preserve">
        <w:t> </w:t>
      </w:r>
      <w:r>
        <w:t xml:space="preserve">create the new emergency services district in accordance with Chapter </w:t>
      </w:r>
      <w:r>
        <w:t xml:space="preserve">775</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name the new emergency services district;</w:t>
      </w:r>
    </w:p>
    <w:p w:rsidR="003F3435" w:rsidRDefault="0032493E">
      <w:pPr>
        <w:spacing w:line="480" w:lineRule="auto"/>
        <w:ind w:firstLine="1440"/>
        <w:jc w:val="both"/>
      </w:pPr>
      <w:r>
        <w:t xml:space="preserve">(4)</w:t>
      </w:r>
      <w:r xml:space="preserve">
        <w:t> </w:t>
      </w:r>
      <w:r xml:space="preserve">
        <w:t> </w:t>
      </w:r>
      <w:r>
        <w:t xml:space="preserve">include the metes and bounds description of the territories of the new emergency services district and the existing emergency services district after disannexation; and</w:t>
      </w:r>
    </w:p>
    <w:p w:rsidR="003F3435" w:rsidRDefault="0032493E">
      <w:pPr>
        <w:spacing w:line="480" w:lineRule="auto"/>
        <w:ind w:firstLine="1440"/>
        <w:jc w:val="both"/>
      </w:pPr>
      <w:r>
        <w:t xml:space="preserve">(5)</w:t>
      </w:r>
      <w:r xml:space="preserve">
        <w:t> </w:t>
      </w:r>
      <w:r xml:space="preserve">
        <w:t> </w:t>
      </w:r>
      <w:r>
        <w:t xml:space="preserve">appoint the board of the new emergency services district in the manner described by Section </w:t>
      </w:r>
      <w:r>
        <w:t xml:space="preserve">775.034</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county judge shall send to the comptroller by certified or registered United States Mail a certified copy of a county order dividing an emergency services district under this subchapter.</w:t>
      </w:r>
      <w:r xml:space="preserve">
        <w:t> </w:t>
      </w:r>
      <w:r xml:space="preserve">
        <w:t> </w:t>
      </w:r>
      <w:r>
        <w:t xml:space="preserve">The certified copy must:</w:t>
      </w:r>
    </w:p>
    <w:p w:rsidR="003F3435" w:rsidRDefault="0032493E">
      <w:pPr>
        <w:spacing w:line="480" w:lineRule="auto"/>
        <w:ind w:firstLine="1440"/>
        <w:jc w:val="both"/>
      </w:pPr>
      <w:r>
        <w:t xml:space="preserve">(1)</w:t>
      </w:r>
      <w:r xml:space="preserve">
        <w:t> </w:t>
      </w:r>
      <w:r xml:space="preserve">
        <w:t> </w:t>
      </w:r>
      <w:r>
        <w:t xml:space="preserve">include the effective date of the division of the emergency services district; and</w:t>
      </w:r>
    </w:p>
    <w:p w:rsidR="003F3435" w:rsidRDefault="0032493E">
      <w:pPr>
        <w:spacing w:line="480" w:lineRule="auto"/>
        <w:ind w:firstLine="1440"/>
        <w:jc w:val="both"/>
      </w:pPr>
      <w:r>
        <w:t xml:space="preserve">(2)</w:t>
      </w:r>
      <w:r xml:space="preserve">
        <w:t> </w:t>
      </w:r>
      <w:r xml:space="preserve">
        <w:t> </w:t>
      </w:r>
      <w:r>
        <w:t xml:space="preserve">be accompanied by a map clearly showing the boundaries of the new emergency services district.</w:t>
      </w:r>
    </w:p>
    <w:p w:rsidR="003F3435" w:rsidRDefault="0032493E">
      <w:pPr>
        <w:spacing w:line="480" w:lineRule="auto"/>
        <w:jc w:val="both"/>
      </w:pPr>
      <w:r>
        <w:t xml:space="preserve">Added by Acts 2023, 88th Leg., R.S., Ch. 976 (S.B. </w:t>
      </w:r>
      <w:hyperlink w:docLocation="table" r:id="rId44">
        <w:r>
          <w:rPr>
            <w:rStyle w:val="Hyperlink"/>
          </w:rPr>
          <w:t>2370</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8489.257.</w:t>
      </w:r>
      <w:r xml:space="preserve">
        <w:t> </w:t>
      </w:r>
      <w:r xml:space="preserve">
        <w:t> </w:t>
      </w:r>
      <w:r>
        <w:t xml:space="preserve">TERMINATION OF AUTHORITY TO IMPOSE SALES AND USE TAXES.</w:t>
      </w:r>
      <w:r xml:space="preserve">
        <w:t> </w:t>
      </w:r>
      <w:r xml:space="preserve">
        <w:t> </w:t>
      </w:r>
      <w:r>
        <w:t xml:space="preserve">The authority of the existing emergency services district to impose sales and use taxes in the territory of the new emergency services district ends on the first day of the first calendar quarter after the comptroller receives a copy of the division order and map required by Section </w:t>
      </w:r>
      <w:r>
        <w:t xml:space="preserve">8489.256</w:t>
      </w:r>
      <w:r>
        <w:t xml:space="preserve">.</w:t>
      </w:r>
    </w:p>
    <w:p w:rsidR="003F3435" w:rsidRDefault="0032493E">
      <w:pPr>
        <w:spacing w:line="480" w:lineRule="auto"/>
        <w:jc w:val="both"/>
      </w:pPr>
      <w:r>
        <w:t xml:space="preserve">Added by Acts 2023, 88th Leg., R.S., Ch. 976 (S.B. </w:t>
      </w:r>
      <w:hyperlink w:docLocation="table" r:id="rId45">
        <w:r>
          <w:rPr>
            <w:rStyle w:val="Hyperlink"/>
          </w:rPr>
          <w:t>2370</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8489.258.</w:t>
      </w:r>
      <w:r xml:space="preserve">
        <w:t> </w:t>
      </w:r>
      <w:r xml:space="preserve">
        <w:t> </w:t>
      </w:r>
      <w:r>
        <w:t xml:space="preserve">ADMINISTRATION OF EMERGENCY SERVICES DISTRICT AFTER DIVISION.</w:t>
      </w:r>
      <w:r xml:space="preserve">
        <w:t> </w:t>
      </w:r>
      <w:r xml:space="preserve">
        <w:t> </w:t>
      </w:r>
      <w:r>
        <w:t xml:space="preserve">The board of the existing emergency services district continues in existence to govern the territory of the existing emergency services district after disannexation of the land of the new emergency services district.</w:t>
      </w:r>
    </w:p>
    <w:p w:rsidR="003F3435" w:rsidRDefault="0032493E">
      <w:pPr>
        <w:spacing w:line="480" w:lineRule="auto"/>
        <w:jc w:val="both"/>
      </w:pPr>
      <w:r>
        <w:t xml:space="preserve">Added by Acts 2023, 88th Leg., R.S., Ch. 976 (S.B. </w:t>
      </w:r>
      <w:hyperlink w:docLocation="table" r:id="rId46">
        <w:r>
          <w:rPr>
            <w:rStyle w:val="Hyperlink"/>
          </w:rPr>
          <w:t>2370</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8489.259.</w:t>
      </w:r>
      <w:r xml:space="preserve">
        <w:t> </w:t>
      </w:r>
      <w:r xml:space="preserve">
        <w:t> </w:t>
      </w:r>
      <w:r>
        <w:t xml:space="preserve">TAXATION FOR OUTSTANDING BONDED DEBT.  (a) The disannexation of territory from an emergency services district under this subchapter does not diminish or impair the rights of holders of any outstanding and unpaid bonds of the existing emergency services district.</w:t>
      </w:r>
    </w:p>
    <w:p w:rsidR="003F3435" w:rsidRDefault="0032493E">
      <w:pPr>
        <w:spacing w:line="480" w:lineRule="auto"/>
        <w:ind w:firstLine="720"/>
        <w:jc w:val="both"/>
      </w:pPr>
      <w:r>
        <w:t xml:space="preserve">(b)</w:t>
      </w:r>
      <w:r xml:space="preserve">
        <w:t> </w:t>
      </w:r>
      <w:r xml:space="preserve">
        <w:t> </w:t>
      </w:r>
      <w:r>
        <w:t xml:space="preserve">Property disannexed under this subchapter is not released from its pro rata share of any of the existing emergency services district's bonded indebtedness on the date of the disannexation and the existing emergency services district may continue to tax property in the disannexed territory until that debt is paid as if the territory had not been disannexed.</w:t>
      </w:r>
    </w:p>
    <w:p w:rsidR="003F3435" w:rsidRDefault="0032493E">
      <w:pPr>
        <w:spacing w:line="480" w:lineRule="auto"/>
        <w:ind w:firstLine="720"/>
        <w:jc w:val="both"/>
      </w:pPr>
      <w:r>
        <w:t xml:space="preserve">(c)</w:t>
      </w:r>
      <w:r xml:space="preserve">
        <w:t> </w:t>
      </w:r>
      <w:r xml:space="preserve">
        <w:t> </w:t>
      </w:r>
      <w:r>
        <w:t xml:space="preserve">After the date a petition is filed under Section </w:t>
      </w:r>
      <w:r>
        <w:t xml:space="preserve">8489.253</w:t>
      </w:r>
      <w:r>
        <w:t xml:space="preserve"> to divide an emergency services district, the emergency services district may not pledge ad valorem tax revenue or sales tax revenue from the territory that is proposed in the petition to be disannexed from the emergency services district unless the division of the emergency services district fails to be approved at an election under this subchapter.</w:t>
      </w:r>
    </w:p>
    <w:p w:rsidR="003F3435" w:rsidRDefault="0032493E">
      <w:pPr>
        <w:spacing w:line="480" w:lineRule="auto"/>
        <w:jc w:val="both"/>
      </w:pPr>
      <w:r>
        <w:t xml:space="preserve">Added by Acts 2023, 88th Leg., R.S., Ch. 976 (S.B. </w:t>
      </w:r>
      <w:hyperlink w:docLocation="table" r:id="rId47">
        <w:r>
          <w:rPr>
            <w:rStyle w:val="Hyperlink"/>
          </w:rPr>
          <w:t>2370</w:t>
        </w:r>
      </w:hyperlink>
      <w:r>
        <w:t xml:space="preserve">), Sec. 1, eff. June 18,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3941F.HTM" TargetMode="External" Id="rId14" /><Relationship Type="http://schemas.openxmlformats.org/officeDocument/2006/relationships/hyperlink" Target="http://capitol.texas.gov/tlodocs/83R/billtext/html/HB03941F.HTM" TargetMode="External" Id="rId15" /><Relationship Type="http://schemas.openxmlformats.org/officeDocument/2006/relationships/hyperlink" Target="http://capitol.texas.gov/tlodocs/83R/billtext/html/HB03941F.HTM" TargetMode="External" Id="rId16" /><Relationship Type="http://schemas.openxmlformats.org/officeDocument/2006/relationships/hyperlink" Target="http://capitol.texas.gov/tlodocs/83R/billtext/html/HB03941F.HTM" TargetMode="External" Id="rId17" /><Relationship Type="http://schemas.openxmlformats.org/officeDocument/2006/relationships/hyperlink" Target="http://capitol.texas.gov/tlodocs/83R/billtext/html/HB03941F.HTM" TargetMode="External" Id="rId18" /><Relationship Type="http://schemas.openxmlformats.org/officeDocument/2006/relationships/hyperlink" Target="http://capitol.texas.gov/tlodocs/83R/billtext/html/HB03941F.HTM" TargetMode="External" Id="rId19" /><Relationship Type="http://schemas.openxmlformats.org/officeDocument/2006/relationships/hyperlink" Target="http://capitol.texas.gov/tlodocs/83R/billtext/html/HB03941F.HTM" TargetMode="External" Id="rId20" /><Relationship Type="http://schemas.openxmlformats.org/officeDocument/2006/relationships/hyperlink" Target="http://capitol.texas.gov/tlodocs/83R/billtext/html/HB03941F.HTM" TargetMode="External" Id="rId21" /><Relationship Type="http://schemas.openxmlformats.org/officeDocument/2006/relationships/hyperlink" Target="http://capitol.texas.gov/tlodocs/83R/billtext/html/HB03941F.HTM" TargetMode="External" Id="rId22" /><Relationship Type="http://schemas.openxmlformats.org/officeDocument/2006/relationships/hyperlink" Target="http://capitol.texas.gov/tlodocs/83R/billtext/html/HB03941F.HTM" TargetMode="External" Id="rId23" /><Relationship Type="http://schemas.openxmlformats.org/officeDocument/2006/relationships/hyperlink" Target="http://capitol.texas.gov/tlodocs/83R/billtext/html/HB03941F.HTM" TargetMode="External" Id="rId24" /><Relationship Type="http://schemas.openxmlformats.org/officeDocument/2006/relationships/hyperlink" Target="http://capitol.texas.gov/tlodocs/83R/billtext/html/HB03941F.HTM" TargetMode="External" Id="rId25" /><Relationship Type="http://schemas.openxmlformats.org/officeDocument/2006/relationships/hyperlink" Target="http://capitol.texas.gov/tlodocs/83R/billtext/html/HB03941F.HTM" TargetMode="External" Id="rId26" /><Relationship Type="http://schemas.openxmlformats.org/officeDocument/2006/relationships/hyperlink" Target="http://capitol.texas.gov/tlodocs/83R/billtext/html/HB03941F.HTM" TargetMode="External" Id="rId27" /><Relationship Type="http://schemas.openxmlformats.org/officeDocument/2006/relationships/hyperlink" Target="http://capitol.texas.gov/tlodocs/83R/billtext/html/HB03941F.HTM" TargetMode="External" Id="rId28" /><Relationship Type="http://schemas.openxmlformats.org/officeDocument/2006/relationships/hyperlink" Target="http://capitol.texas.gov/tlodocs/83R/billtext/html/HB03941F.HTM" TargetMode="External" Id="rId29" /><Relationship Type="http://schemas.openxmlformats.org/officeDocument/2006/relationships/hyperlink" Target="http://capitol.texas.gov/tlodocs/83R/billtext/html/HB03941F.HTM" TargetMode="External" Id="rId30" /><Relationship Type="http://schemas.openxmlformats.org/officeDocument/2006/relationships/hyperlink" Target="http://capitol.texas.gov/tlodocs/851/billtext/html/SB00006F.HTM" TargetMode="External" Id="rId31" /><Relationship Type="http://schemas.openxmlformats.org/officeDocument/2006/relationships/hyperlink" Target="http://capitol.texas.gov/tlodocs/83R/billtext/html/HB03941F.HTM" TargetMode="External" Id="rId32" /><Relationship Type="http://schemas.openxmlformats.org/officeDocument/2006/relationships/hyperlink" Target="http://capitol.texas.gov/tlodocs/83R/billtext/html/HB03941F.HTM" TargetMode="External" Id="rId33" /><Relationship Type="http://schemas.openxmlformats.org/officeDocument/2006/relationships/hyperlink" Target="http://capitol.texas.gov/tlodocs/83R/billtext/html/HB03941F.HTM" TargetMode="External" Id="rId34" /><Relationship Type="http://schemas.openxmlformats.org/officeDocument/2006/relationships/hyperlink" Target="http://capitol.texas.gov/tlodocs/83R/billtext/html/HB03941F.HTM" TargetMode="External" Id="rId35" /><Relationship Type="http://schemas.openxmlformats.org/officeDocument/2006/relationships/hyperlink" Target="http://capitol.texas.gov/tlodocs/83R/billtext/html/HB03941F.HTM" TargetMode="External" Id="rId36" /><Relationship Type="http://schemas.openxmlformats.org/officeDocument/2006/relationships/hyperlink" Target="http://capitol.texas.gov/tlodocs/83R/billtext/html/HB03941F.HTM" TargetMode="External" Id="rId37" /><Relationship Type="http://schemas.openxmlformats.org/officeDocument/2006/relationships/hyperlink" Target="http://capitol.texas.gov/tlodocs/83R/billtext/html/HB03941F.HTM" TargetMode="External" Id="rId38" /><Relationship Type="http://schemas.openxmlformats.org/officeDocument/2006/relationships/hyperlink" Target="http://capitol.texas.gov/tlodocs/88R/billtext/html/SB02370F.HTM" TargetMode="External" Id="rId39" /><Relationship Type="http://schemas.openxmlformats.org/officeDocument/2006/relationships/hyperlink" Target="http://capitol.texas.gov/tlodocs/88R/billtext/html/SB02370F.HTM" TargetMode="External" Id="rId40" /><Relationship Type="http://schemas.openxmlformats.org/officeDocument/2006/relationships/hyperlink" Target="http://capitol.texas.gov/tlodocs/88R/billtext/html/SB02370F.HTM" TargetMode="External" Id="rId41" /><Relationship Type="http://schemas.openxmlformats.org/officeDocument/2006/relationships/hyperlink" Target="http://capitol.texas.gov/tlodocs/88R/billtext/html/SB02370F.HTM" TargetMode="External" Id="rId42" /><Relationship Type="http://schemas.openxmlformats.org/officeDocument/2006/relationships/hyperlink" Target="http://capitol.texas.gov/tlodocs/88R/billtext/html/SB02370F.HTM" TargetMode="External" Id="rId43" /><Relationship Type="http://schemas.openxmlformats.org/officeDocument/2006/relationships/hyperlink" Target="http://capitol.texas.gov/tlodocs/88R/billtext/html/SB02370F.HTM" TargetMode="External" Id="rId44" /><Relationship Type="http://schemas.openxmlformats.org/officeDocument/2006/relationships/hyperlink" Target="http://capitol.texas.gov/tlodocs/88R/billtext/html/SB02370F.HTM" TargetMode="External" Id="rId45" /><Relationship Type="http://schemas.openxmlformats.org/officeDocument/2006/relationships/hyperlink" Target="http://capitol.texas.gov/tlodocs/88R/billtext/html/SB02370F.HTM" TargetMode="External" Id="rId46" /><Relationship Type="http://schemas.openxmlformats.org/officeDocument/2006/relationships/hyperlink" Target="http://capitol.texas.gov/tlodocs/88R/billtext/html/SB02370F.HTM" TargetMode="External" Id="rId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