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J. WATER IMPROVEMENT DISTRICTS</w:t>
      </w:r>
    </w:p>
    <w:p w:rsidR="003F3435" w:rsidRDefault="0032493E">
      <w:pPr>
        <w:spacing w:line="480" w:lineRule="auto"/>
        <w:jc w:val="center"/>
      </w:pPr>
      <w:r>
        <w:t xml:space="preserve">CHAPTER 9301. CAMERON COUNTY WATER IMPROVEMENT DISTRICT NUMBER TEN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9301.001.</w:t>
      </w:r>
      <w:r xml:space="preserve">
        <w:t> </w:t>
      </w:r>
      <w:r xml:space="preserve">
        <w:t> </w:t>
      </w:r>
      <w:r>
        <w:t xml:space="preserve">DEFINITION.  In this chapter, "district" means the Cameron County Water Improvement District Number Ten.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9301.003.</w:t>
      </w:r>
      <w:r xml:space="preserve">
        <w:t> </w:t>
      </w:r>
      <w:r xml:space="preserve">
        <w:t> </w:t>
      </w:r>
      <w:r>
        <w:t xml:space="preserve">PURPOSE.  The purposes of the district are:</w:t>
      </w:r>
    </w:p>
    <w:p w:rsidR="003F3435" w:rsidRDefault="0032493E">
      <w:pPr>
        <w:spacing w:line="480" w:lineRule="auto"/>
        <w:ind w:firstLine="1440"/>
        <w:jc w:val="both"/>
      </w:pPr>
      <w:r>
        <w:t xml:space="preserve">(1)</w:t>
      </w:r>
      <w:r xml:space="preserve">
        <w:t> </w:t>
      </w:r>
      <w:r xml:space="preserve">
        <w:t> </w:t>
      </w:r>
      <w:r>
        <w:t xml:space="preserve">to reclaim and irrigate the district's arid, semiarid, and other lands needing irrigation;</w:t>
      </w:r>
    </w:p>
    <w:p w:rsidR="003F3435" w:rsidRDefault="0032493E">
      <w:pPr>
        <w:spacing w:line="480" w:lineRule="auto"/>
        <w:ind w:firstLine="1440"/>
        <w:jc w:val="both"/>
      </w:pPr>
      <w:r>
        <w:t xml:space="preserve">(2)</w:t>
      </w:r>
      <w:r xml:space="preserve">
        <w:t> </w:t>
      </w:r>
      <w:r xml:space="preserve">
        <w:t> </w:t>
      </w:r>
      <w:r>
        <w:t xml:space="preserve">to reclaim and drain the district's overflowed lands and other lands needing drainage;  and</w:t>
      </w:r>
    </w:p>
    <w:p w:rsidR="003F3435" w:rsidRDefault="0032493E">
      <w:pPr>
        <w:spacing w:line="480" w:lineRule="auto"/>
        <w:ind w:firstLine="1440"/>
        <w:jc w:val="both"/>
      </w:pPr>
      <w:r>
        <w:t xml:space="preserve">(3)</w:t>
      </w:r>
      <w:r xml:space="preserve">
        <w:t> </w:t>
      </w:r>
      <w:r xml:space="preserve">
        <w:t> </w:t>
      </w:r>
      <w:r>
        <w:t xml:space="preserve">all other purposes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9301.004.</w:t>
      </w:r>
      <w:r xml:space="preserve">
        <w:t> </w:t>
      </w:r>
      <w:r xml:space="preserve">
        <w:t> </w:t>
      </w:r>
      <w:r>
        <w:t xml:space="preserve">DISTRICT TERRITORY.  The district is composed of the territory described by Section 1, Chapter 110, Acts of the 41st Legislature, 1st Called Session, 1929,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Chapter 2, Title 128, Revised Statutes, before August 30, 1971;</w:t>
      </w:r>
    </w:p>
    <w:p w:rsidR="003F3435" w:rsidRDefault="0032493E">
      <w:pPr>
        <w:spacing w:line="480" w:lineRule="auto"/>
        <w:ind w:firstLine="1440"/>
        <w:jc w:val="both"/>
      </w:pPr>
      <w:r>
        <w:t xml:space="preserve">(2)</w:t>
      </w:r>
      <w:r xml:space="preserve">
        <w:t> </w:t>
      </w:r>
      <w:r xml:space="preserve">
        <w:t> </w:t>
      </w:r>
      <w:r>
        <w:t xml:space="preserve">Chapter </w:t>
      </w:r>
      <w:r>
        <w:t xml:space="preserve">55</w:t>
      </w:r>
      <w:r>
        <w:t xml:space="preserve">, Water Code, before September 1, 1995;</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9301.005.</w:t>
      </w:r>
      <w:r xml:space="preserve">
        <w:t> </w:t>
      </w:r>
      <w:r xml:space="preserve">
        <w:t> </w:t>
      </w:r>
      <w:r>
        <w:t xml:space="preserve">LEGISLATIVE FINDINGS.  The legislature determines that:</w:t>
      </w:r>
    </w:p>
    <w:p w:rsidR="003F3435" w:rsidRDefault="0032493E">
      <w:pPr>
        <w:spacing w:line="480" w:lineRule="auto"/>
        <w:ind w:firstLine="1440"/>
        <w:jc w:val="both"/>
      </w:pPr>
      <w:r>
        <w:t xml:space="preserve">(1)</w:t>
      </w:r>
      <w:r xml:space="preserve">
        <w:t> </w:t>
      </w:r>
      <w:r xml:space="preserve">
        <w:t> </w:t>
      </w:r>
      <w:r>
        <w:t xml:space="preserve">all property within the boundaries of the district is benefited by the creation of the district;</w:t>
      </w:r>
    </w:p>
    <w:p w:rsidR="003F3435" w:rsidRDefault="0032493E">
      <w:pPr>
        <w:spacing w:line="480" w:lineRule="auto"/>
        <w:ind w:firstLine="1440"/>
        <w:jc w:val="both"/>
      </w:pPr>
      <w:r>
        <w:t xml:space="preserve">(2)</w:t>
      </w:r>
      <w:r xml:space="preserve">
        <w:t> </w:t>
      </w:r>
      <w:r xml:space="preserve">
        <w:t> </w:t>
      </w:r>
      <w:r>
        <w:t xml:space="preserve">no property not benefited by the creation of the district is included in the district's boundaries;  and</w:t>
      </w:r>
    </w:p>
    <w:p w:rsidR="003F3435" w:rsidRDefault="0032493E">
      <w:pPr>
        <w:spacing w:line="480" w:lineRule="auto"/>
        <w:ind w:firstLine="1440"/>
        <w:jc w:val="both"/>
      </w:pPr>
      <w:r>
        <w:t xml:space="preserve">(3)</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9301.006.</w:t>
      </w:r>
      <w:r xml:space="preserve">
        <w:t> </w:t>
      </w:r>
      <w:r xml:space="preserve">
        <w:t> </w:t>
      </w:r>
      <w:r>
        <w:t xml:space="preserve">GOVERNING LAW;  POWERS AND DUTIES.  (a)  The district is governed by Chapters </w:t>
      </w:r>
      <w:r>
        <w:t xml:space="preserve">49</w:t>
      </w:r>
      <w:r>
        <w:t xml:space="preserve"> and </w:t>
      </w:r>
      <w:r>
        <w:t xml:space="preserve">55</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has the rights, powers, privileges, duties, and functions of a water improvement district under the Texas Constitution and general law, including Chapters </w:t>
      </w:r>
      <w:r>
        <w:t xml:space="preserve">49</w:t>
      </w:r>
      <w:r>
        <w:t xml:space="preserve"> and </w:t>
      </w:r>
      <w:r>
        <w:t xml:space="preserve">55</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9301.007.</w:t>
      </w:r>
      <w:r xml:space="preserve">
        <w:t> </w:t>
      </w:r>
      <w:r xml:space="preserve">
        <w:t> </w:t>
      </w:r>
      <w:r>
        <w:t xml:space="preserve">BOARD OF DIRECTORS.  (a)  The board consists of five directors.</w:t>
      </w:r>
    </w:p>
    <w:p w:rsidR="003F3435" w:rsidRDefault="0032493E">
      <w:pPr>
        <w:spacing w:line="480" w:lineRule="auto"/>
        <w:ind w:firstLine="720"/>
        <w:jc w:val="both"/>
      </w:pPr>
      <w:r>
        <w:t xml:space="preserve">(b)</w:t>
      </w:r>
      <w:r xml:space="preserve">
        <w:t> </w:t>
      </w:r>
      <w:r xml:space="preserve">
        <w:t> </w:t>
      </w:r>
      <w:r>
        <w:t xml:space="preserve">A director must meet the qualifications for a director under Chapter </w:t>
      </w:r>
      <w:r>
        <w:t xml:space="preserve">55</w:t>
      </w:r>
      <w:r>
        <w:t xml:space="preserve">, Water Code.</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