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12. ORGANIZATION OF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PUBLIC UTILITY COMMISSION OF TEXAS.  The Public Utility Commission of Texas exercises the jurisdiction and powers conferred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OFFICE.  (a)  The principal office of the commission is in Austin.</w:t>
      </w:r>
    </w:p>
    <w:p w:rsidR="003F3435" w:rsidRDefault="0032493E">
      <w:pPr>
        <w:spacing w:line="480" w:lineRule="auto"/>
        <w:ind w:firstLine="720"/>
        <w:jc w:val="both"/>
      </w:pPr>
      <w:r>
        <w:t xml:space="preserve">(b)</w:t>
      </w:r>
      <w:r xml:space="preserve">
        <w:t> </w:t>
      </w:r>
      <w:r xml:space="preserve">
        <w:t> </w:t>
      </w:r>
      <w:r>
        <w:t xml:space="preserve">The office shall be open daily during usual business hours.  The office is not required to be open on Saturday, Sunday, or a legal holiday.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SEAL.  (a)  The commission has a seal bearing the inscription:  "Public Utility Commission of Texas."</w:t>
      </w:r>
    </w:p>
    <w:p w:rsidR="003F3435" w:rsidRDefault="0032493E">
      <w:pPr>
        <w:spacing w:line="480" w:lineRule="auto"/>
        <w:ind w:firstLine="720"/>
        <w:jc w:val="both"/>
      </w:pPr>
      <w:r>
        <w:t xml:space="preserve">(b)</w:t>
      </w:r>
      <w:r xml:space="preserve">
        <w:t> </w:t>
      </w:r>
      <w:r xml:space="preserve">
        <w:t> </w:t>
      </w:r>
      <w:r>
        <w:t xml:space="preserve">The seal shall be affixed to each record and to an authentication of a copy of a record.  The commission may require the seal to be affixed to other instruments.</w:t>
      </w:r>
    </w:p>
    <w:p w:rsidR="003F3435" w:rsidRDefault="0032493E">
      <w:pPr>
        <w:spacing w:line="480" w:lineRule="auto"/>
        <w:ind w:firstLine="720"/>
        <w:jc w:val="both"/>
      </w:pPr>
      <w:r>
        <w:t xml:space="preserve">(c)</w:t>
      </w:r>
      <w:r xml:space="preserve">
        <w:t> </w:t>
      </w:r>
      <w:r xml:space="preserve">
        <w:t> </w:t>
      </w:r>
      <w:r>
        <w:t xml:space="preserve">A court of this state shall take judicial notice of the seal.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REPRESENTATION BY THE ATTORNEY GENERAL.  The attorney general shall represent the commission in a matter before a state court, a court of the United States, or a federal public utility regulatory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12.005.</w:t>
      </w:r>
      <w:r xml:space="preserve">
        <w:t> </w:t>
      </w:r>
      <w:r xml:space="preserve">
        <w:t> </w:t>
      </w:r>
      <w:r>
        <w:t xml:space="preserve">APPLICATION OF SUNSET ACT.</w:t>
      </w:r>
      <w:r xml:space="preserve">
        <w:t> </w:t>
      </w:r>
      <w:r xml:space="preserve">
        <w:t> </w:t>
      </w:r>
      <w:r>
        <w:t xml:space="preserve">The Public Utility Commission of Texas is subject to Chapter </w:t>
      </w:r>
      <w:r>
        <w:t xml:space="preserve">325</w:t>
      </w:r>
      <w:r>
        <w:t xml:space="preserve">, Government Code (Texas Sunset Act).</w:t>
      </w:r>
      <w:r xml:space="preserve">
        <w:t> </w:t>
      </w:r>
      <w:r xml:space="preserve">
        <w:t> </w:t>
      </w:r>
      <w:r>
        <w:t xml:space="preserve">Unless continued in existence as provided by that chapter or by Chapter </w:t>
      </w:r>
      <w:r>
        <w:t xml:space="preserve">39</w:t>
      </w:r>
      <w:r>
        <w:t xml:space="preserve">, the commission is abolished September 1, 2029.</w:t>
      </w:r>
    </w:p>
    <w:p w:rsidR="003F3435" w:rsidRDefault="0032493E">
      <w:pPr>
        <w:spacing w:line="480" w:lineRule="auto"/>
        <w:jc w:val="both"/>
      </w:pPr>
      <w:r>
        <w:t xml:space="preserve">Acts 1997, 75th Leg., ch. 166, Sec. 1, eff. Sept. 1, 1997. </w:t>
      </w:r>
      <w:r>
        <w:t xml:space="preserve"> </w:t>
      </w:r>
      <w:r>
        <w:t xml:space="preserve">Amended by Acts 1999, 76th Leg., ch. 405, Sec. 2, eff. Sept. 1, 1999; Acts 1999, 76th Leg., ch. 1212,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14">
        <w:r>
          <w:rPr>
            <w:rStyle w:val="Hyperlink"/>
          </w:rPr>
          <w:t>408</w:t>
        </w:r>
      </w:hyperlink>
      <w:r>
        <w:t xml:space="preserve">), Sec. 1, eff. September 1, 2005.</w:t>
      </w:r>
    </w:p>
    <w:p w:rsidR="003F3435" w:rsidRDefault="0032493E">
      <w:pPr>
        <w:spacing w:line="480" w:lineRule="auto"/>
        <w:ind w:firstLine="720"/>
        <w:jc w:val="both"/>
      </w:pPr>
      <w:r>
        <w:t xml:space="preserve">Acts 2011, 82nd Leg., R.S., Ch. 1232 (S.B. </w:t>
      </w:r>
      <w:hyperlink w:docLocation="table" r:id="rId15">
        <w:r>
          <w:rPr>
            <w:rStyle w:val="Hyperlink"/>
          </w:rPr>
          <w:t>652</w:t>
        </w:r>
      </w:hyperlink>
      <w:r>
        <w:t xml:space="preserve">), Sec. 1.08(a), eff. June 17, 2011.</w:t>
      </w:r>
    </w:p>
    <w:p w:rsidR="003F3435" w:rsidRDefault="0032493E">
      <w:pPr>
        <w:spacing w:line="480" w:lineRule="auto"/>
        <w:ind w:firstLine="720"/>
        <w:jc w:val="both"/>
      </w:pPr>
      <w:r>
        <w:t xml:space="preserve">Acts 2013, 83rd Leg., R.S., Ch. 170 (H.B. </w:t>
      </w:r>
      <w:hyperlink w:docLocation="table" r:id="rId16">
        <w:r>
          <w:rPr>
            <w:rStyle w:val="Hyperlink"/>
          </w:rPr>
          <w:t>1600</w:t>
        </w:r>
      </w:hyperlink>
      <w:r>
        <w:t xml:space="preserve">), Sec. 1.01, eff. September 1, 2013.</w:t>
      </w:r>
    </w:p>
    <w:p w:rsidR="003F3435" w:rsidRDefault="0032493E">
      <w:pPr>
        <w:spacing w:line="480" w:lineRule="auto"/>
        <w:ind w:firstLine="720"/>
        <w:jc w:val="both"/>
      </w:pPr>
      <w:r>
        <w:t xml:space="preserve">Acts 2019, 86th Leg., R.S., Ch. 596 (S.B. </w:t>
      </w:r>
      <w:hyperlink w:docLocation="table" r:id="rId17">
        <w:r>
          <w:rPr>
            <w:rStyle w:val="Hyperlink"/>
          </w:rPr>
          <w:t>619</w:t>
        </w:r>
      </w:hyperlink>
      <w:r>
        <w:t xml:space="preserve">), Sec. 3.07, eff. June 10, 2019.</w:t>
      </w:r>
    </w:p>
    <w:p w:rsidR="003F3435" w:rsidRDefault="0032493E">
      <w:pPr>
        <w:spacing w:line="480" w:lineRule="auto"/>
        <w:ind w:firstLine="720"/>
        <w:jc w:val="both"/>
      </w:pPr>
      <w:r>
        <w:t xml:space="preserve">Acts 2021, 87th Leg., R.S., Ch. 850 (S.B. </w:t>
      </w:r>
      <w:hyperlink w:docLocation="table" r:id="rId18">
        <w:r>
          <w:rPr>
            <w:rStyle w:val="Hyperlink"/>
          </w:rPr>
          <w:t>713</w:t>
        </w:r>
      </w:hyperlink>
      <w:r>
        <w:t xml:space="preserve">), Sec. 1.06, eff. June 16, 2021.</w:t>
      </w:r>
    </w:p>
    <w:p w:rsidR="003F3435" w:rsidRDefault="0032493E">
      <w:pPr>
        <w:spacing w:line="480" w:lineRule="auto"/>
        <w:ind w:firstLine="720"/>
        <w:jc w:val="both"/>
      </w:pPr>
      <w:r>
        <w:t xml:space="preserve">Acts 2023, 88th Leg., R.S., Ch. 410 (H.B. </w:t>
      </w:r>
      <w:hyperlink w:docLocation="table" r:id="rId19">
        <w:r>
          <w:rPr>
            <w:rStyle w:val="Hyperlink"/>
          </w:rPr>
          <w:t>1500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COMMISSION APPOINTMENT AND FUNCTIONS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12.051.</w:t>
      </w:r>
      <w:r xml:space="preserve">
        <w:t> </w:t>
      </w:r>
      <w:r xml:space="preserve">
        <w:t> </w:t>
      </w:r>
      <w:r>
        <w:t xml:space="preserve">APPOINTMENT;  TERM.  (a)</w:t>
      </w:r>
      <w:r xml:space="preserve">
        <w:t> </w:t>
      </w:r>
      <w:r xml:space="preserve">
        <w:t> </w:t>
      </w:r>
      <w:r>
        <w:t xml:space="preserve">The commission is composed of five commissioners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An appointment to the commission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Commissioners serve staggered, six-year terms.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1052 (S.B. </w:t>
      </w:r>
      <w:hyperlink w:docLocation="table" r:id="rId20">
        <w:r>
          <w:rPr>
            <w:rStyle w:val="Hyperlink"/>
          </w:rPr>
          <w:t>2154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12.052.</w:t>
      </w:r>
      <w:r xml:space="preserve">
        <w:t> </w:t>
      </w:r>
      <w:r xml:space="preserve">
        <w:t> </w:t>
      </w:r>
      <w:r>
        <w:t xml:space="preserve">PRESIDING OFFICER.  (a)  The governor shall designate a commissioner as the presiding officer.</w:t>
      </w:r>
    </w:p>
    <w:p w:rsidR="003F3435" w:rsidRDefault="0032493E">
      <w:pPr>
        <w:spacing w:line="480" w:lineRule="auto"/>
        <w:ind w:firstLine="720"/>
        <w:jc w:val="both"/>
      </w:pPr>
      <w:r>
        <w:t xml:space="preserve">(b)</w:t>
      </w:r>
      <w:r xml:space="preserve">
        <w:t> </w:t>
      </w:r>
      <w:r xml:space="preserve">
        <w:t> </w:t>
      </w:r>
      <w:r>
        <w:t xml:space="preserve">The presiding officer serves in that capacity at the pleasure of the governor.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12.0521.</w:t>
      </w:r>
      <w:r xml:space="preserve">
        <w:t> </w:t>
      </w:r>
      <w:r xml:space="preserve">
        <w:t> </w:t>
      </w:r>
      <w:r>
        <w:t xml:space="preserve">PRESIDING OFFICER QUALIFICATIONS.</w:t>
      </w:r>
      <w:r xml:space="preserve">
        <w:t> </w:t>
      </w:r>
      <w:r xml:space="preserve">
        <w:t> </w:t>
      </w:r>
      <w:r>
        <w:t xml:space="preserve">The commissioner designated as the presiding officer must be a resident of this state.</w:t>
      </w:r>
    </w:p>
    <w:p w:rsidR="003F3435" w:rsidRDefault="0032493E">
      <w:pPr>
        <w:spacing w:line="480" w:lineRule="auto"/>
        <w:jc w:val="both"/>
      </w:pPr>
      <w:r>
        <w:t xml:space="preserve">Added by Acts 2021, 87th Leg., R.S., Ch. 425 (S.B. </w:t>
      </w:r>
      <w:hyperlink w:docLocation="table" r:id="rId21">
        <w:r>
          <w:rPr>
            <w:rStyle w:val="Hyperlink"/>
          </w:rPr>
          <w:t>2</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12.053.</w:t>
      </w:r>
      <w:r xml:space="preserve">
        <w:t> </w:t>
      </w:r>
      <w:r xml:space="preserve">
        <w:t> </w:t>
      </w:r>
      <w:r>
        <w:t xml:space="preserve">MEMBERSHIP QUALIFICATIONS.  (a)</w:t>
      </w:r>
      <w:r xml:space="preserve">
        <w:t> </w:t>
      </w:r>
      <w:r xml:space="preserve">
        <w:t> </w:t>
      </w:r>
      <w:r>
        <w:t xml:space="preserve">To be eligible for appointment, a commissioner must:</w:t>
      </w:r>
    </w:p>
    <w:p w:rsidR="003F3435" w:rsidRDefault="0032493E">
      <w:pPr>
        <w:spacing w:line="480" w:lineRule="auto"/>
        <w:ind w:firstLine="1440"/>
        <w:jc w:val="both"/>
      </w:pPr>
      <w:r>
        <w:t xml:space="preserve">(1)</w:t>
      </w:r>
      <w:r xml:space="preserve">
        <w:t> </w:t>
      </w:r>
      <w:r xml:space="preserve">
        <w:t> </w:t>
      </w:r>
      <w:r>
        <w:t xml:space="preserve">be a qualified voter;</w:t>
      </w:r>
    </w:p>
    <w:p w:rsidR="003F3435" w:rsidRDefault="0032493E">
      <w:pPr>
        <w:spacing w:line="480" w:lineRule="auto"/>
        <w:ind w:firstLine="1440"/>
        <w:jc w:val="both"/>
      </w:pPr>
      <w:r>
        <w:t xml:space="preserve">(2)</w:t>
      </w:r>
      <w:r xml:space="preserve">
        <w:t> </w:t>
      </w:r>
      <w:r xml:space="preserve">
        <w:t> </w:t>
      </w:r>
      <w:r>
        <w:t xml:space="preserve">be a citizen of the United States;</w:t>
      </w:r>
    </w:p>
    <w:p w:rsidR="003F3435" w:rsidRDefault="0032493E">
      <w:pPr>
        <w:spacing w:line="480" w:lineRule="auto"/>
        <w:ind w:firstLine="1440"/>
        <w:jc w:val="both"/>
      </w:pPr>
      <w:r>
        <w:t xml:space="preserve">(3)</w:t>
      </w:r>
      <w:r xml:space="preserve">
        <w:t> </w:t>
      </w:r>
      <w:r xml:space="preserve">
        <w:t> </w:t>
      </w:r>
      <w:r>
        <w:t xml:space="preserve">be a resident of this state;</w:t>
      </w:r>
    </w:p>
    <w:p w:rsidR="003F3435" w:rsidRDefault="0032493E">
      <w:pPr>
        <w:spacing w:line="480" w:lineRule="auto"/>
        <w:ind w:firstLine="1440"/>
        <w:jc w:val="both"/>
      </w:pPr>
      <w:r>
        <w:t xml:space="preserve">(4)</w:t>
      </w:r>
      <w:r xml:space="preserve">
        <w:t> </w:t>
      </w:r>
      <w:r xml:space="preserve">
        <w:t> </w:t>
      </w:r>
      <w:r>
        <w:t xml:space="preserve">be a competent and experienced administrator; and</w:t>
      </w:r>
    </w:p>
    <w:p w:rsidR="003F3435" w:rsidRDefault="0032493E">
      <w:pPr>
        <w:spacing w:line="480" w:lineRule="auto"/>
        <w:ind w:firstLine="1440"/>
        <w:jc w:val="both"/>
      </w:pPr>
      <w:r>
        <w:t xml:space="preserve">(5)</w:t>
      </w:r>
      <w:r xml:space="preserve">
        <w:t> </w:t>
      </w:r>
      <w:r xml:space="preserve">
        <w:t> </w:t>
      </w:r>
      <w:r>
        <w:t xml:space="preserve">have at least five years of experience:</w:t>
      </w:r>
    </w:p>
    <w:p w:rsidR="003F3435" w:rsidRDefault="0032493E">
      <w:pPr>
        <w:spacing w:line="480" w:lineRule="auto"/>
        <w:ind w:firstLine="2160"/>
        <w:jc w:val="both"/>
      </w:pPr>
      <w:r>
        <w:t xml:space="preserve">(A)</w:t>
      </w:r>
      <w:r xml:space="preserve">
        <w:t> </w:t>
      </w:r>
      <w:r xml:space="preserve">
        <w:t> </w:t>
      </w:r>
      <w:r>
        <w:t xml:space="preserve">in the administration of business or government; or</w:t>
      </w:r>
    </w:p>
    <w:p w:rsidR="003F3435" w:rsidRDefault="0032493E">
      <w:pPr>
        <w:spacing w:line="480" w:lineRule="auto"/>
        <w:ind w:firstLine="2160"/>
        <w:jc w:val="both"/>
      </w:pPr>
      <w:r>
        <w:t xml:space="preserve">(B)</w:t>
      </w:r>
      <w:r xml:space="preserve">
        <w:t> </w:t>
      </w:r>
      <w:r xml:space="preserve">
        <w:t> </w:t>
      </w:r>
      <w:r>
        <w:t xml:space="preserve">as a practicing attorney, certified public accountant, or professional engineer.</w:t>
      </w:r>
    </w:p>
    <w:p w:rsidR="003F3435" w:rsidRDefault="0032493E">
      <w:pPr>
        <w:spacing w:line="480" w:lineRule="auto"/>
        <w:ind w:firstLine="720"/>
        <w:jc w:val="both"/>
      </w:pPr>
      <w:r>
        <w:t xml:space="preserve">(a-1)</w:t>
      </w:r>
      <w:r xml:space="preserve">
        <w:t> </w:t>
      </w:r>
      <w:r xml:space="preserve">
        <w:t> </w:t>
      </w:r>
      <w:r>
        <w:t xml:space="preserve">At least two commissioners must be well informed and qualified in the field of public utilities and utility regulation.</w:t>
      </w:r>
    </w:p>
    <w:p w:rsidR="003F3435" w:rsidRDefault="0032493E">
      <w:pPr>
        <w:spacing w:line="480" w:lineRule="auto"/>
        <w:ind w:firstLine="720"/>
        <w:jc w:val="both"/>
      </w:pPr>
      <w:r>
        <w:t xml:space="preserve">(b)</w:t>
      </w:r>
      <w:r xml:space="preserve">
        <w:t> </w:t>
      </w:r>
      <w:r xml:space="preserve">
        <w:t> </w:t>
      </w:r>
      <w:r>
        <w:t xml:space="preserve">A person is not eligible for appointment as a commissioner if the person:</w:t>
      </w:r>
    </w:p>
    <w:p w:rsidR="003F3435" w:rsidRDefault="0032493E">
      <w:pPr>
        <w:spacing w:line="480" w:lineRule="auto"/>
        <w:ind w:firstLine="1440"/>
        <w:jc w:val="both"/>
      </w:pPr>
      <w:r>
        <w:t xml:space="preserve">(1)</w:t>
      </w:r>
      <w:r xml:space="preserve">
        <w:t> </w:t>
      </w:r>
      <w:r xml:space="preserve">
        <w:t> </w:t>
      </w:r>
      <w:r>
        <w:t xml:space="preserve">at any time during the one year preceding appointment:</w:t>
      </w:r>
    </w:p>
    <w:p w:rsidR="003F3435" w:rsidRDefault="0032493E">
      <w:pPr>
        <w:spacing w:line="480" w:lineRule="auto"/>
        <w:ind w:firstLine="2160"/>
        <w:jc w:val="both"/>
      </w:pPr>
      <w:r>
        <w:t xml:space="preserve">(A)</w:t>
      </w:r>
      <w:r xml:space="preserve">
        <w:t> </w:t>
      </w:r>
      <w:r xml:space="preserve">
        <w:t> </w:t>
      </w:r>
      <w:r>
        <w:t xml:space="preserve">personally served as an officer, director, owner, employee, partner, or legal representative of a public utility regulated by the commission or of an affiliate or direct competitor of a public utility regulated by the commission;</w:t>
      </w:r>
    </w:p>
    <w:p w:rsidR="003F3435" w:rsidRDefault="0032493E">
      <w:pPr>
        <w:spacing w:line="480" w:lineRule="auto"/>
        <w:ind w:firstLine="2160"/>
        <w:jc w:val="both"/>
      </w:pPr>
      <w:r>
        <w:t xml:space="preserve">(B)</w:t>
      </w:r>
      <w:r xml:space="preserve">
        <w:t> </w:t>
      </w:r>
      <w:r xml:space="preserve">
        <w:t> </w:t>
      </w:r>
      <w:r>
        <w:t xml:space="preserve">owned or controlled, directly or indirectly, more than a 10 percent interest in a public utility regulated by the commission or in an affiliate or direct competitor of a public utility regulated by the commission; or</w:t>
      </w:r>
    </w:p>
    <w:p w:rsidR="003F3435" w:rsidRDefault="0032493E">
      <w:pPr>
        <w:spacing w:line="480" w:lineRule="auto"/>
        <w:ind w:firstLine="2160"/>
        <w:jc w:val="both"/>
      </w:pPr>
      <w:r>
        <w:t xml:space="preserve">(C)</w:t>
      </w:r>
      <w:r xml:space="preserve">
        <w:t> </w:t>
      </w:r>
      <w:r xml:space="preserve">
        <w:t> </w:t>
      </w:r>
      <w:r>
        <w:t xml:space="preserve">served as an executive officer listed under Section </w:t>
      </w:r>
      <w:r>
        <w:t xml:space="preserve">1</w:t>
      </w:r>
      <w:r>
        <w:t xml:space="preserve">, Article IV, Texas Constitution, other than the secretary of state, or a member of the legislature; or</w:t>
      </w:r>
    </w:p>
    <w:p w:rsidR="003F3435" w:rsidRDefault="0032493E">
      <w:pPr>
        <w:spacing w:line="480" w:lineRule="auto"/>
        <w:ind w:firstLine="1440"/>
        <w:jc w:val="both"/>
      </w:pPr>
      <w:r>
        <w:t xml:space="preserve">(2)</w:t>
      </w:r>
      <w:r xml:space="preserve">
        <w:t> </w:t>
      </w:r>
      <w:r xml:space="preserve">
        <w:t> </w:t>
      </w:r>
      <w:r>
        <w:t xml:space="preserve">is not qualified to serve under Section </w:t>
      </w:r>
      <w:r>
        <w:t xml:space="preserve">12.151</w:t>
      </w:r>
      <w:r>
        <w:t xml:space="preserve">, </w:t>
      </w:r>
      <w:r>
        <w:t xml:space="preserve">12.152</w:t>
      </w:r>
      <w:r>
        <w:t xml:space="preserve">, or </w:t>
      </w:r>
      <w:r>
        <w:t xml:space="preserve">12.153</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2">
        <w:r>
          <w:rPr>
            <w:rStyle w:val="Hyperlink"/>
          </w:rPr>
          <w:t>1600</w:t>
        </w:r>
      </w:hyperlink>
      <w:r>
        <w:t xml:space="preserve">), Sec. 1.02, eff. September 1, 2013.</w:t>
      </w:r>
    </w:p>
    <w:p w:rsidR="003F3435" w:rsidRDefault="0032493E">
      <w:pPr>
        <w:spacing w:line="480" w:lineRule="auto"/>
        <w:ind w:firstLine="720"/>
        <w:jc w:val="both"/>
      </w:pPr>
      <w:r>
        <w:t xml:space="preserve">Acts 2021, 87th Leg., R.S., Ch. 1052 (S.B. </w:t>
      </w:r>
      <w:hyperlink w:docLocation="table" r:id="rId23">
        <w:r>
          <w:rPr>
            <w:rStyle w:val="Hyperlink"/>
          </w:rPr>
          <w:t>2154</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12.054.</w:t>
      </w:r>
      <w:r xml:space="preserve">
        <w:t> </w:t>
      </w:r>
      <w:r xml:space="preserve">
        <w:t> </w:t>
      </w:r>
      <w:r>
        <w:t xml:space="preserve">REMOVAL OF COMMISSIONER.  (a)  It is a ground for removal from the commission if a commissioner:</w:t>
      </w:r>
    </w:p>
    <w:p w:rsidR="003F3435" w:rsidRDefault="0032493E">
      <w:pPr>
        <w:spacing w:line="480" w:lineRule="auto"/>
        <w:ind w:firstLine="1440"/>
        <w:jc w:val="both"/>
      </w:pPr>
      <w:r>
        <w:t xml:space="preserve">(1)</w:t>
      </w:r>
      <w:r xml:space="preserve">
        <w:t> </w:t>
      </w:r>
      <w:r xml:space="preserve">
        <w:t> </w:t>
      </w:r>
      <w:r>
        <w:t xml:space="preserve">does not have at the time of appointment or maintain during service on the commission the qualifications required by Section </w:t>
      </w:r>
      <w:r>
        <w:t xml:space="preserve">12.053</w:t>
      </w:r>
      <w:r>
        <w:t xml:space="preserve">;</w:t>
      </w:r>
    </w:p>
    <w:p w:rsidR="003F3435" w:rsidRDefault="0032493E">
      <w:pPr>
        <w:spacing w:line="480" w:lineRule="auto"/>
        <w:ind w:firstLine="1440"/>
        <w:jc w:val="both"/>
      </w:pPr>
      <w:r>
        <w:t xml:space="preserve">(2)</w:t>
      </w:r>
      <w:r xml:space="preserve">
        <w:t> </w:t>
      </w:r>
      <w:r xml:space="preserve">
        <w:t> </w:t>
      </w:r>
      <w:r>
        <w:t xml:space="preserve">violates a prohibition provided by Section </w:t>
      </w:r>
      <w:r>
        <w:t xml:space="preserve">12.053</w:t>
      </w:r>
      <w:r>
        <w:t xml:space="preserve"> or by Subchapter D; </w:t>
      </w:r>
    </w:p>
    <w:p w:rsidR="003F3435" w:rsidRDefault="0032493E">
      <w:pPr>
        <w:spacing w:line="480" w:lineRule="auto"/>
        <w:ind w:firstLine="1440"/>
        <w:jc w:val="both"/>
      </w:pPr>
      <w:r>
        <w:t xml:space="preserve">(3)</w:t>
      </w:r>
      <w:r xml:space="preserve">
        <w:t> </w:t>
      </w:r>
      <w:r xml:space="preserve">
        <w:t> </w:t>
      </w:r>
      <w:r>
        <w:t xml:space="preserve">cannot discharge the commissioner's duties for a substantial part of the term for which the commissioner is appointed because of illness or disability;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commission meetings that the commissioner is eligible to attend during a calendar year unless the absence is excused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the action is taken when a ground for removal of a commissioner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officer of the commission, who shall notify the governor and the attorney general that a potential ground for removal exists.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12.055.</w:t>
      </w:r>
      <w:r xml:space="preserve">
        <w:t> </w:t>
      </w:r>
      <w:r xml:space="preserve">
        <w:t> </w:t>
      </w:r>
      <w:r>
        <w:t xml:space="preserve">PROHIBITION ON SEEKING ANOTHER OFFICE.  A person may not seek nomination or election to another civil office of this state or of the United States while serving as a commissioner.  If a commissioner files for nomination or election to another civil office of this state or of the United States, the person's office as commissioner immediately becomes vacant, and the governor shall appoint a successor.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12.056.</w:t>
      </w:r>
      <w:r xml:space="preserve">
        <w:t> </w:t>
      </w:r>
      <w:r xml:space="preserve">
        <w:t> </w:t>
      </w:r>
      <w:r>
        <w:t xml:space="preserve">EFFECT OF VACANCY.  A vacancy or disqualification does not prevent the remaining commissioner or commissioners from exercising the powers of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12.057.</w:t>
      </w:r>
      <w:r xml:space="preserve">
        <w:t> </w:t>
      </w:r>
      <w:r xml:space="preserve">
        <w:t> </w:t>
      </w:r>
      <w:r>
        <w:t xml:space="preserve">COMPENSATION.  The annual salary of the commissioners is determined by the legislature.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12.058.</w:t>
      </w:r>
      <w:r xml:space="preserve">
        <w:t> </w:t>
      </w:r>
      <w:r xml:space="preserve">
        <w:t> </w:t>
      </w:r>
      <w:r>
        <w:t xml:space="preserve">MEETINGS.  The commission shall hold meetings at its office and at other convenient places in this state as expedient and necessary for the proper performance of the commission's duties.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12.059.</w:t>
      </w:r>
      <w:r xml:space="preserve">
        <w:t> </w:t>
      </w:r>
      <w:r xml:space="preserve">
        <w:t> </w:t>
      </w:r>
      <w:r>
        <w:t xml:space="preserve">TRAINING PROGRAM FOR COMMISSIONERS.  (a)</w:t>
      </w:r>
      <w:r xml:space="preserve">
        <w:t> </w:t>
      </w:r>
      <w:r xml:space="preserve">
        <w:t> </w:t>
      </w:r>
      <w:r>
        <w:t xml:space="preserve">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 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 The executive director shall distribute a copy of the training manual annually to each member of the commission. 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24">
        <w:r>
          <w:rPr>
            <w:rStyle w:val="Hyperlink"/>
          </w:rPr>
          <w:t>408</w:t>
        </w:r>
      </w:hyperlink>
      <w:r>
        <w:t xml:space="preserve">), Sec. 2, eff. September 1, 2005.</w:t>
      </w:r>
    </w:p>
    <w:p w:rsidR="003F3435" w:rsidRDefault="0032493E">
      <w:pPr>
        <w:spacing w:line="480" w:lineRule="auto"/>
        <w:ind w:firstLine="720"/>
        <w:jc w:val="both"/>
      </w:pPr>
      <w:r>
        <w:t xml:space="preserve">Acts 2023, 88th Leg., R.S., Ch. 410 (H.B. </w:t>
      </w:r>
      <w:hyperlink w:docLocation="table" r:id="rId25">
        <w:r>
          <w:rPr>
            <w:rStyle w:val="Hyperlink"/>
          </w:rPr>
          <w:t>1500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12.060.</w:t>
      </w:r>
      <w:r xml:space="preserve">
        <w:t> </w:t>
      </w:r>
      <w:r xml:space="preserve">
        <w:t> </w:t>
      </w:r>
      <w:r>
        <w:t xml:space="preserve">FORMER COMMISSIONER: LOBBYING RESTRICTED.</w:t>
      </w:r>
      <w:r xml:space="preserve">
        <w:t> </w:t>
      </w:r>
      <w:r xml:space="preserve">
        <w:t> </w:t>
      </w:r>
      <w:r>
        <w:t xml:space="preserve">A former member of the commission may not, before the first anniversary of the date the member ceases to be a member of the commission, engage in an activity before the commission that requires registration under Chapter </w:t>
      </w:r>
      <w:r>
        <w:t xml:space="preserve">305</w:t>
      </w:r>
      <w:r>
        <w:t xml:space="preserve">, Government Code.</w:t>
      </w:r>
    </w:p>
    <w:p w:rsidR="003F3435" w:rsidRDefault="0032493E">
      <w:pPr>
        <w:spacing w:line="480" w:lineRule="auto"/>
        <w:jc w:val="both"/>
      </w:pPr>
      <w:r>
        <w:t xml:space="preserve">Added by Acts 2021, 87th Leg., R.S., Ch. 1052 (S.B. </w:t>
      </w:r>
      <w:hyperlink w:docLocation="table" r:id="rId26">
        <w:r>
          <w:rPr>
            <w:rStyle w:val="Hyperlink"/>
          </w:rPr>
          <w:t>2154</w:t>
        </w:r>
      </w:hyperlink>
      <w:r>
        <w:t xml:space="preserve">), Sec. 3, eff. June 18, 2021.</w:t>
      </w:r>
    </w:p>
    <w:p w:rsidR="003F3435" w:rsidRDefault="0032493E">
      <w:pPr>
        <w:spacing w:line="480" w:lineRule="auto"/>
        <w:jc w:val="both"/>
      </w:pPr>
    </w:p>
    <w:p w:rsidR="003F3435" w:rsidRDefault="0032493E">
      <w:pPr>
        <w:spacing w:line="480" w:lineRule="auto"/>
        <w:jc w:val="center"/>
      </w:pPr>
      <w:r>
        <w:t xml:space="preserve">SUBCHAPTER C. COMMISSION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w:t>
      </w:r>
      <w:r xml:space="preserve">
        <w:t> </w:t>
      </w:r>
      <w:r xml:space="preserve">
        <w:t> </w:t>
      </w:r>
      <w:r>
        <w:t xml:space="preserve">COMMISSION EMPLOYEES.  The commission shall employ:</w:t>
      </w:r>
    </w:p>
    <w:p w:rsidR="003F3435" w:rsidRDefault="0032493E">
      <w:pPr>
        <w:spacing w:line="480" w:lineRule="auto"/>
        <w:ind w:firstLine="1440"/>
        <w:jc w:val="both"/>
      </w:pPr>
      <w:r>
        <w:t xml:space="preserve">(1)</w:t>
      </w:r>
      <w:r xml:space="preserve">
        <w:t> </w:t>
      </w:r>
      <w:r xml:space="preserve">
        <w:t> </w:t>
      </w:r>
      <w:r>
        <w:t xml:space="preserve">an executive director;  and</w:t>
      </w:r>
    </w:p>
    <w:p w:rsidR="003F3435" w:rsidRDefault="0032493E">
      <w:pPr>
        <w:spacing w:line="480" w:lineRule="auto"/>
        <w:ind w:firstLine="1440"/>
        <w:jc w:val="both"/>
      </w:pPr>
      <w:r>
        <w:t xml:space="preserve">(2)</w:t>
      </w:r>
      <w:r xml:space="preserve">
        <w:t> </w:t>
      </w:r>
      <w:r xml:space="preserve">
        <w:t> </w:t>
      </w:r>
      <w:r>
        <w:t xml:space="preserve">officers and other employees the commission considers necessary to administer this title.</w:t>
      </w:r>
    </w:p>
    <w:p w:rsidR="003F3435" w:rsidRDefault="0032493E">
      <w:pPr>
        <w:spacing w:line="480" w:lineRule="auto"/>
        <w:jc w:val="both"/>
      </w:pPr>
      <w:r>
        <w:t xml:space="preserve">Acts 1997, 75th Leg., ch. 166, Sec. 1, eff. Sept. 1, 1997. </w:t>
      </w:r>
      <w:r>
        <w:t xml:space="preserve"> </w:t>
      </w:r>
      <w:r>
        <w:t xml:space="preserve">Amended by Acts 1999, 76th Leg., ch. 405, Sec. 3, eff. Sept. 1, 1999.</w:t>
      </w:r>
    </w:p>
    <w:p w:rsidR="003F3435" w:rsidRDefault="0032493E">
      <w:pPr>
        <w:spacing w:line="480" w:lineRule="auto"/>
        <w:jc w:val="both"/>
      </w:pPr>
    </w:p>
    <w:p w:rsidR="003F3435" w:rsidRDefault="0032493E">
      <w:pPr>
        <w:spacing w:line="480" w:lineRule="auto"/>
        <w:ind w:firstLine="720"/>
        <w:jc w:val="both"/>
      </w:pPr>
      <w:r>
        <w:t xml:space="preserve">Sec. 12.102.</w:t>
      </w:r>
      <w:r xml:space="preserve">
        <w:t> </w:t>
      </w:r>
      <w:r xml:space="preserve">
        <w:t> </w:t>
      </w:r>
      <w:r>
        <w:t xml:space="preserve">DUTIES OF EMPLOYEES.  The commission shall develop and implement policies that clearly separate the policymaking responsibilities of the commission and the management responsibilities of the commission employees.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27">
        <w:r>
          <w:rPr>
            <w:rStyle w:val="Hyperlink"/>
          </w:rPr>
          <w:t>408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12.103.</w:t>
      </w:r>
      <w:r xml:space="preserve">
        <w:t> </w:t>
      </w:r>
      <w:r xml:space="preserve">
        <w:t> </w:t>
      </w:r>
      <w:r>
        <w:t xml:space="preserve">DUTIES OF EXECUTIVE DIRECTOR.  The executive director is responsible for the daily operations of the commission and shall coordinate the activities of commission employees.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w:t>
      </w:r>
      <w:r xml:space="preserve">
        <w:t> </w:t>
      </w:r>
      <w:r xml:space="preserve">
        <w:t> </w:t>
      </w:r>
      <w:r>
        <w:t xml:space="preserve">CAREER LADDER PROGRAM;  PERFORMANCE EVALUATIONS;  MERIT PAY.  (a)  The executive director or the executive director's designee shall develop an intra-agency career ladder program that addresses opportunities for mobility and advancement for commission employees.  The program shall require intra-agency posting of each position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that are based on documented employee performance.  Merit pay for commission employees must be based on the system established under this subsection.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12.106.</w:t>
      </w:r>
      <w:r xml:space="preserve">
        <w:t> </w:t>
      </w:r>
      <w:r xml:space="preserve">
        <w:t> </w:t>
      </w:r>
      <w:r>
        <w:t xml:space="preserve">EQUAL EMPLOYMENT OPPORTUNITY POLICY STATEMENT.  (a)  The executive director or the executive director's designee shall prepare and maintain a written policy statement to ensure implementation of a program of equal employment opportunity under which all personnel transactions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under Subsection (a)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the underuse.</w:t>
      </w:r>
    </w:p>
    <w:p w:rsidR="003F3435" w:rsidRDefault="0032493E">
      <w:pPr>
        <w:spacing w:line="480" w:lineRule="auto"/>
        <w:ind w:firstLine="720"/>
        <w:jc w:val="both"/>
      </w:pPr>
      <w:r>
        <w:t xml:space="preserve">(c)</w:t>
      </w:r>
      <w:r xml:space="preserve">
        <w:t> </w:t>
      </w:r>
      <w:r xml:space="preserve">
        <w:t> </w:t>
      </w:r>
      <w:r>
        <w:t xml:space="preserve">A policy statement prepared under Subsection (b)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at least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(b)(1);  and</w:t>
      </w:r>
    </w:p>
    <w:p w:rsidR="003F3435" w:rsidRDefault="0032493E">
      <w:pPr>
        <w:spacing w:line="480" w:lineRule="auto"/>
        <w:ind w:firstLine="1440"/>
        <w:jc w:val="both"/>
      </w:pPr>
      <w:r>
        <w:t xml:space="preserve">(4)</w:t>
      </w:r>
      <w:r xml:space="preserve">
        <w:t> </w:t>
      </w:r>
      <w:r xml:space="preserve">
        <w:t> </w:t>
      </w:r>
      <w:r>
        <w:t xml:space="preserve">be filed with the governor's office.</w:t>
      </w:r>
    </w:p>
    <w:p w:rsidR="003F3435" w:rsidRDefault="0032493E">
      <w:pPr>
        <w:spacing w:line="480" w:lineRule="auto"/>
        <w:ind w:firstLine="720"/>
        <w:jc w:val="both"/>
      </w:pPr>
      <w:r>
        <w:t xml:space="preserve">(d)</w:t>
      </w:r>
      <w:r xml:space="preserve">
        <w:t> </w:t>
      </w:r>
      <w:r xml:space="preserve">
        <w:t> </w:t>
      </w:r>
      <w:r>
        <w:t xml:space="preserve">The governor's office shall deliver a biennial report to the legislature based on the information received under Subsection (c).  The report may be made separately or as a part of other biennial reports to the legislature.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12.107.</w:t>
      </w:r>
      <w:r xml:space="preserve">
        <w:t> </w:t>
      </w:r>
      <w:r xml:space="preserve">
        <w:t> </w:t>
      </w:r>
      <w:r>
        <w:t xml:space="preserve">CRIMINAL HISTORY CHECKS FOR CERTAIN EMPLOYEES.</w:t>
      </w:r>
      <w:r xml:space="preserve">
        <w:t> </w:t>
      </w:r>
      <w:r xml:space="preserve">
        <w:t> </w:t>
      </w:r>
      <w:r>
        <w:t xml:space="preserve">Before hiring a person as an employee, the commission may obtain from the Department of Public Safety or a private vendor all criminal history record information relating to the prospective employee.</w:t>
      </w:r>
    </w:p>
    <w:p w:rsidR="003F3435" w:rsidRDefault="0032493E">
      <w:pPr>
        <w:spacing w:line="480" w:lineRule="auto"/>
        <w:jc w:val="both"/>
      </w:pPr>
      <w:r>
        <w:t xml:space="preserve">Added by Acts 2023, 88th Leg., R.S., Ch. 154 (S.B. </w:t>
      </w:r>
      <w:hyperlink w:docLocation="table" r:id="rId28">
        <w:r>
          <w:rPr>
            <w:rStyle w:val="Hyperlink"/>
          </w:rPr>
          <w:t>1112</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PROHIBITED RELATIONSHIPS AND ACTIVITIES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12.151.</w:t>
      </w:r>
      <w:r xml:space="preserve">
        <w:t> </w:t>
      </w:r>
      <w:r xml:space="preserve">
        <w:t> </w:t>
      </w:r>
      <w:r>
        <w:t xml:space="preserve">REGISTERED LOBBYIST.  A person required to register as a lobbyist under Chapter </w:t>
      </w:r>
      <w:r>
        <w:t xml:space="preserve">305</w:t>
      </w:r>
      <w:r>
        <w:t xml:space="preserve">, Government Code, because of the person's activities for compensation on behalf of a profession related to the operation of the commission may not serve as a commissioner.</w:t>
      </w:r>
    </w:p>
    <w:p w:rsidR="003F3435" w:rsidRDefault="0032493E">
      <w:pPr>
        <w:spacing w:line="480" w:lineRule="auto"/>
        <w:jc w:val="both"/>
      </w:pPr>
      <w:r>
        <w:t xml:space="preserve">Acts 1997, 75th Leg., ch. 166, Sec. 1, eff. Sept. 1, 1997. </w:t>
      </w:r>
      <w:r>
        <w:t xml:space="preserve"> </w:t>
      </w:r>
      <w:r>
        <w:t xml:space="preserve">Amended by Acts 1999, 76th Leg., ch. 405,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12.152.</w:t>
      </w:r>
      <w:r xml:space="preserve">
        <w:t> </w:t>
      </w:r>
      <w:r xml:space="preserve">
        <w:t> </w:t>
      </w:r>
      <w:r>
        <w:t xml:space="preserve">CONFLICT OF INTEREST.  (a)</w:t>
      </w:r>
      <w:r xml:space="preserve">
        <w:t> </w:t>
      </w:r>
      <w:r xml:space="preserve">
        <w:t> </w:t>
      </w:r>
      <w:r>
        <w:t xml:space="preserve">A person is not eligible for appointment as a commissioner or executive director of the commission if:</w:t>
      </w:r>
    </w:p>
    <w:p w:rsidR="003F3435" w:rsidRDefault="0032493E">
      <w:pPr>
        <w:spacing w:line="480" w:lineRule="auto"/>
        <w:ind w:firstLine="1440"/>
        <w:jc w:val="both"/>
      </w:pPr>
      <w:r>
        <w:t xml:space="preserve">(1)</w:t>
      </w:r>
      <w:r xml:space="preserve">
        <w:t> </w:t>
      </w:r>
      <w:r xml:space="preserve">
        <w:t> </w:t>
      </w:r>
      <w:r>
        <w:t xml:space="preserve">the person serves on the board of directors of a company that supplies fuel, utility-related services, or utility-related products to regulated or unregulated electric or telecommunications utilities; or</w:t>
      </w:r>
    </w:p>
    <w:p w:rsidR="003F3435" w:rsidRDefault="0032493E">
      <w:pPr>
        <w:spacing w:line="480" w:lineRule="auto"/>
        <w:ind w:firstLine="1440"/>
        <w:jc w:val="both"/>
      </w:pPr>
      <w:r>
        <w:t xml:space="preserve">(2)</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employed by or participates in the management of a business entity or other organization that is regulated by or receives funds from the commission;</w:t>
      </w:r>
    </w:p>
    <w:p w:rsidR="003F3435" w:rsidRDefault="0032493E">
      <w:pPr>
        <w:spacing w:line="480" w:lineRule="auto"/>
        <w:ind w:firstLine="2160"/>
        <w:jc w:val="both"/>
      </w:pPr>
      <w:r>
        <w:t xml:space="preserve">(B)</w:t>
      </w:r>
      <w:r xml:space="preserve">
        <w:t> </w:t>
      </w:r>
      <w:r xml:space="preserve">
        <w:t> </w:t>
      </w:r>
      <w:r>
        <w:t xml:space="preserve">directly or indirectly owns or controls more than a 10 percent interest in:</w:t>
      </w:r>
    </w:p>
    <w:p w:rsidR="003F3435" w:rsidRDefault="0032493E">
      <w:pPr>
        <w:spacing w:line="480" w:lineRule="auto"/>
        <w:ind w:firstLine="2880"/>
        <w:jc w:val="both"/>
      </w:pPr>
      <w:r>
        <w:t xml:space="preserve">(i)</w:t>
      </w:r>
      <w:r xml:space="preserve">
        <w:t> </w:t>
      </w:r>
      <w:r xml:space="preserve">
        <w:t> </w:t>
      </w:r>
      <w:r>
        <w:t xml:space="preserve">a business entity or other organization that is regulated by or receives funds from the commission; or</w:t>
      </w:r>
    </w:p>
    <w:p w:rsidR="003F3435" w:rsidRDefault="0032493E">
      <w:pPr>
        <w:spacing w:line="480" w:lineRule="auto"/>
        <w:ind w:firstLine="2880"/>
        <w:jc w:val="both"/>
      </w:pPr>
      <w:r>
        <w:t xml:space="preserve">(ii)</w:t>
      </w:r>
      <w:r xml:space="preserve">
        <w:t> </w:t>
      </w:r>
      <w:r xml:space="preserve">
        <w:t> </w:t>
      </w:r>
      <w:r>
        <w:t xml:space="preserve">a utility competitor, utility supplier, or other entity affected by a commission decision in a manner other than by the setting of rates for that class of customer;</w:t>
      </w:r>
    </w:p>
    <w:p w:rsidR="003F3435" w:rsidRDefault="0032493E">
      <w:pPr>
        <w:spacing w:line="480" w:lineRule="auto"/>
        <w:ind w:firstLine="2160"/>
        <w:jc w:val="both"/>
      </w:pPr>
      <w:r>
        <w:t xml:space="preserve">(C)</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 or</w:t>
      </w:r>
    </w:p>
    <w:p w:rsidR="003F3435" w:rsidRDefault="0032493E">
      <w:pPr>
        <w:spacing w:line="480" w:lineRule="auto"/>
        <w:ind w:firstLine="2160"/>
        <w:jc w:val="both"/>
      </w:pPr>
      <w:r>
        <w:t xml:space="preserve">(D)</w:t>
      </w:r>
      <w:r xml:space="preserve">
        <w:t> </w:t>
      </w:r>
      <w:r xml:space="preserve">
        <w:t> </w:t>
      </w:r>
      <w:r>
        <w:t xml:space="preserve">notwithstanding Paragraph (B), has an interest in a mutual fund or retirement fund in which more than 10 percent of the fund's holdings at the time of appointment is in a single utility, utility competitor, or utility supplier in this state and the person does not disclose this information to the governor, senate, commission, or other entity, as appropriate.</w:t>
      </w:r>
    </w:p>
    <w:p w:rsidR="003F3435" w:rsidRDefault="0032493E">
      <w:pPr>
        <w:spacing w:line="480" w:lineRule="auto"/>
        <w:ind w:firstLine="720"/>
        <w:jc w:val="both"/>
      </w:pPr>
      <w:r>
        <w:t xml:space="preserve">(b)</w:t>
      </w:r>
      <w:r xml:space="preserve">
        <w:t> </w:t>
      </w:r>
      <w:r xml:space="preserve">
        <w:t> </w:t>
      </w:r>
      <w:r>
        <w:t xml:space="preserve">A person otherwise ineligible because of Subsection (a)(2)(B) may be appointed to the commission and serve as a commissioner or may be employed as executive director if the person:</w:t>
      </w:r>
    </w:p>
    <w:p w:rsidR="003F3435" w:rsidRDefault="0032493E">
      <w:pPr>
        <w:spacing w:line="480" w:lineRule="auto"/>
        <w:ind w:firstLine="1440"/>
        <w:jc w:val="both"/>
      </w:pPr>
      <w:r>
        <w:t xml:space="preserve">(1)</w:t>
      </w:r>
      <w:r xml:space="preserve">
        <w:t> </w:t>
      </w:r>
      <w:r xml:space="preserve">
        <w:t> </w:t>
      </w:r>
      <w:r>
        <w:t xml:space="preserve">notifies the attorney general and commission that the person is ineligible because of Subsection (a)(2)(B);  and</w:t>
      </w:r>
    </w:p>
    <w:p w:rsidR="003F3435" w:rsidRDefault="0032493E">
      <w:pPr>
        <w:spacing w:line="480" w:lineRule="auto"/>
        <w:ind w:firstLine="1440"/>
        <w:jc w:val="both"/>
      </w:pPr>
      <w:r>
        <w:t xml:space="preserve">(2)</w:t>
      </w:r>
      <w:r xml:space="preserve">
        <w:t> </w:t>
      </w:r>
      <w:r xml:space="preserve">
        <w:t> </w:t>
      </w:r>
      <w:r>
        <w:t xml:space="preserve">divests the person or the person's spouse of the ownership or control:</w:t>
      </w:r>
    </w:p>
    <w:p w:rsidR="003F3435" w:rsidRDefault="0032493E">
      <w:pPr>
        <w:spacing w:line="480" w:lineRule="auto"/>
        <w:ind w:firstLine="2160"/>
        <w:jc w:val="both"/>
      </w:pPr>
      <w:r>
        <w:t xml:space="preserve">(A)</w:t>
      </w:r>
      <w:r xml:space="preserve">
        <w:t> </w:t>
      </w:r>
      <w:r xml:space="preserve">
        <w:t> </w:t>
      </w:r>
      <w:r>
        <w:t xml:space="preserve">before beginning service or employment;  or</w:t>
      </w:r>
    </w:p>
    <w:p w:rsidR="003F3435" w:rsidRDefault="0032493E">
      <w:pPr>
        <w:spacing w:line="480" w:lineRule="auto"/>
        <w:ind w:firstLine="2160"/>
        <w:jc w:val="both"/>
      </w:pPr>
      <w:r>
        <w:t xml:space="preserve">(B)</w:t>
      </w:r>
      <w:r xml:space="preserve">
        <w:t> </w:t>
      </w:r>
      <w:r xml:space="preserve">
        <w:t> </w:t>
      </w:r>
      <w:r>
        <w:t xml:space="preserve">if the person is already serving or employed, within a reasonable time.</w:t>
      </w:r>
    </w:p>
    <w:p w:rsidR="003F3435" w:rsidRDefault="0032493E">
      <w:pPr>
        <w:spacing w:line="480" w:lineRule="auto"/>
        <w:jc w:val="both"/>
      </w:pPr>
      <w:r>
        <w:t xml:space="preserve">Acts 1997, 75th Leg., ch. 166, Sec. 1, eff. Sept. 1, 1997. </w:t>
      </w:r>
      <w:r>
        <w:t xml:space="preserve"> </w:t>
      </w:r>
      <w:r>
        <w:t xml:space="preserve">Amended by Acts 1999, 76th Leg., ch. 405,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9">
        <w:r>
          <w:rPr>
            <w:rStyle w:val="Hyperlink"/>
          </w:rPr>
          <w:t>1600</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12.153.</w:t>
      </w:r>
      <w:r xml:space="preserve">
        <w:t> </w:t>
      </w:r>
      <w:r xml:space="preserve">
        <w:t> </w:t>
      </w:r>
      <w:r>
        <w:t xml:space="preserve">RELATIONSHIP WITH TRADE ASSOCIATION.  A person may not serve as a commissioner or be a commission employee who is employed in a "bona fide executive, administrative, or professional capacity," as that phrase is used for purposes of establishing an exemption to the overtime provisions of the federal Fair Labor Standards Act of 1938 (29 U.S.C. Section 201 et seq.), if the person is:</w:t>
      </w:r>
    </w:p>
    <w:p w:rsidR="003F3435" w:rsidRDefault="0032493E">
      <w:pPr>
        <w:spacing w:line="480" w:lineRule="auto"/>
        <w:ind w:firstLine="1440"/>
        <w:jc w:val="both"/>
      </w:pPr>
      <w:r>
        <w:t xml:space="preserve">(1)</w:t>
      </w:r>
      <w:r xml:space="preserve">
        <w:t> </w:t>
      </w:r>
      <w:r xml:space="preserve">
        <w:t> </w:t>
      </w:r>
      <w:r>
        <w:t xml:space="preserve">an officer, employee, or paid consultant of a trade association; or</w:t>
      </w:r>
    </w:p>
    <w:p w:rsidR="003F3435" w:rsidRDefault="0032493E">
      <w:pPr>
        <w:spacing w:line="480" w:lineRule="auto"/>
        <w:ind w:firstLine="1440"/>
        <w:jc w:val="both"/>
      </w:pPr>
      <w:r>
        <w:t xml:space="preserve">(2)</w:t>
      </w:r>
      <w:r xml:space="preserve">
        <w:t> </w:t>
      </w:r>
      <w:r xml:space="preserve">
        <w:t> </w:t>
      </w:r>
      <w:r>
        <w:t xml:space="preserve">the spouse of an officer, manager, or paid consultant of a trade association.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30">
        <w:r>
          <w:rPr>
            <w:rStyle w:val="Hyperlink"/>
          </w:rPr>
          <w:t>408</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12.154.</w:t>
      </w:r>
      <w:r xml:space="preserve">
        <w:t> </w:t>
      </w:r>
      <w:r xml:space="preserve">
        <w:t> </w:t>
      </w:r>
      <w:r>
        <w:t xml:space="preserve">PROHIBITED ACTIVITIES.</w:t>
      </w:r>
    </w:p>
    <w:p w:rsidR="003F3435" w:rsidRDefault="0032493E">
      <w:pPr>
        <w:spacing w:line="480" w:lineRule="auto"/>
        <w:ind w:firstLine="720"/>
        <w:jc w:val="both"/>
      </w:pPr>
      <w:r>
        <w:t xml:space="preserve">(a)</w:t>
      </w:r>
      <w:r xml:space="preserve">
        <w:t> </w:t>
      </w:r>
      <w:r xml:space="preserve">
        <w:t> </w:t>
      </w:r>
      <w:r>
        <w:t xml:space="preserve">During the period of service with the commission, a commissioner or commission employee may not:</w:t>
      </w:r>
    </w:p>
    <w:p w:rsidR="003F3435" w:rsidRDefault="0032493E">
      <w:pPr>
        <w:spacing w:line="480" w:lineRule="auto"/>
        <w:ind w:firstLine="1440"/>
        <w:jc w:val="both"/>
      </w:pPr>
      <w:r>
        <w:t xml:space="preserve">(1)</w:t>
      </w:r>
      <w:r xml:space="preserve">
        <w:t> </w:t>
      </w:r>
      <w:r xml:space="preserve">
        <w:t> </w:t>
      </w:r>
      <w:r>
        <w:t xml:space="preserve">have a pecuniary interest, including an interest as an officer, director, partner, owner, employee, attorney, or consultant, in:</w:t>
      </w:r>
    </w:p>
    <w:p w:rsidR="003F3435" w:rsidRDefault="0032493E">
      <w:pPr>
        <w:spacing w:line="480" w:lineRule="auto"/>
        <w:ind w:firstLine="2160"/>
        <w:jc w:val="both"/>
      </w:pPr>
      <w:r>
        <w:t xml:space="preserve">(A)</w:t>
      </w:r>
      <w:r xml:space="preserve">
        <w:t> </w:t>
      </w:r>
      <w:r xml:space="preserve">
        <w:t> </w:t>
      </w:r>
      <w:r>
        <w:t xml:space="preserve">a public utility or affiliate; or</w:t>
      </w:r>
    </w:p>
    <w:p w:rsidR="003F3435" w:rsidRDefault="0032493E">
      <w:pPr>
        <w:spacing w:line="480" w:lineRule="auto"/>
        <w:ind w:firstLine="2160"/>
        <w:jc w:val="both"/>
      </w:pPr>
      <w:r>
        <w:t xml:space="preserve">(B)</w:t>
      </w:r>
      <w:r xml:space="preserve">
        <w:t> </w:t>
      </w:r>
      <w:r xml:space="preserve">
        <w:t> </w:t>
      </w:r>
      <w:r>
        <w:t xml:space="preserve">a person a significant portion of whose business consists of furnishing goods or services to public utilities or affiliates; or</w:t>
      </w:r>
    </w:p>
    <w:p w:rsidR="003F3435" w:rsidRDefault="0032493E">
      <w:pPr>
        <w:spacing w:line="480" w:lineRule="auto"/>
        <w:ind w:firstLine="1440"/>
        <w:jc w:val="both"/>
      </w:pPr>
      <w:r>
        <w:t xml:space="preserve">(2)</w:t>
      </w:r>
      <w:r xml:space="preserve">
        <w:t> </w:t>
      </w:r>
      <w:r xml:space="preserve">
        <w:t> </w:t>
      </w:r>
      <w:r>
        <w:t xml:space="preserve">accept a gift, gratuity, or entertainment from:</w:t>
      </w:r>
    </w:p>
    <w:p w:rsidR="003F3435" w:rsidRDefault="0032493E">
      <w:pPr>
        <w:spacing w:line="480" w:lineRule="auto"/>
        <w:ind w:firstLine="2160"/>
        <w:jc w:val="both"/>
      </w:pPr>
      <w:r>
        <w:t xml:space="preserve">(A)</w:t>
      </w:r>
      <w:r xml:space="preserve">
        <w:t> </w:t>
      </w:r>
      <w:r xml:space="preserve">
        <w:t> </w:t>
      </w:r>
      <w:r>
        <w:t xml:space="preserve">a public utility, affiliate, or direct competitor of a public utility;</w:t>
      </w:r>
    </w:p>
    <w:p w:rsidR="003F3435" w:rsidRDefault="0032493E">
      <w:pPr>
        <w:spacing w:line="480" w:lineRule="auto"/>
        <w:ind w:firstLine="2160"/>
        <w:jc w:val="both"/>
      </w:pPr>
      <w:r>
        <w:t xml:space="preserve">(B)</w:t>
      </w:r>
      <w:r xml:space="preserve">
        <w:t> </w:t>
      </w:r>
      <w:r xml:space="preserve">
        <w:t> </w:t>
      </w:r>
      <w:r>
        <w:t xml:space="preserve">a person a significant portion of whose business consists of furnishing goods or services to public utilities, affiliates, or direct competitors of public utilities; or</w:t>
      </w:r>
    </w:p>
    <w:p w:rsidR="003F3435" w:rsidRDefault="0032493E">
      <w:pPr>
        <w:spacing w:line="480" w:lineRule="auto"/>
        <w:ind w:firstLine="2160"/>
        <w:jc w:val="both"/>
      </w:pPr>
      <w:r>
        <w:t xml:space="preserve">(C)</w:t>
      </w:r>
      <w:r xml:space="preserve">
        <w:t> </w:t>
      </w:r>
      <w:r xml:space="preserve">
        <w:t> </w:t>
      </w:r>
      <w:r>
        <w:t xml:space="preserve">an agent, representative, attorney, employee, officer, owner, director, or partner of a person described by Paragraph (A) or (B).</w:t>
      </w:r>
    </w:p>
    <w:p w:rsidR="003F3435" w:rsidRDefault="0032493E">
      <w:pPr>
        <w:spacing w:line="480" w:lineRule="auto"/>
        <w:ind w:firstLine="720"/>
        <w:jc w:val="both"/>
      </w:pPr>
      <w:r>
        <w:t xml:space="preserve">(b)</w:t>
      </w:r>
      <w:r xml:space="preserve">
        <w:t> </w:t>
      </w:r>
      <w:r xml:space="preserve">
        <w:t> </w:t>
      </w:r>
      <w:r>
        <w:t xml:space="preserve">A commissioner or a commission employee may not directly or indirectly solicit, request from, or suggest or recommend to a public utility or an agent, representative, attorney, employee, officer, owner, director, or partner of a public utility the appointment to a position or the employment of a person by the public utility or affiliate.</w:t>
      </w:r>
    </w:p>
    <w:p w:rsidR="003F3435" w:rsidRDefault="0032493E">
      <w:pPr>
        <w:spacing w:line="480" w:lineRule="auto"/>
        <w:ind w:firstLine="720"/>
        <w:jc w:val="both"/>
      </w:pPr>
      <w:r>
        <w:t xml:space="preserve">(c)</w:t>
      </w:r>
      <w:r xml:space="preserve">
        <w:t> </w:t>
      </w:r>
      <w:r xml:space="preserve">
        <w:t> </w:t>
      </w:r>
      <w:r>
        <w:t xml:space="preserve">A person may not give or offer to give a gift, gratuity, employment, or entertainment to a commissioner or commission employee if that person is:</w:t>
      </w:r>
    </w:p>
    <w:p w:rsidR="003F3435" w:rsidRDefault="0032493E">
      <w:pPr>
        <w:spacing w:line="480" w:lineRule="auto"/>
        <w:ind w:firstLine="1440"/>
        <w:jc w:val="both"/>
      </w:pPr>
      <w:r>
        <w:t xml:space="preserve">(1)</w:t>
      </w:r>
      <w:r xml:space="preserve">
        <w:t> </w:t>
      </w:r>
      <w:r xml:space="preserve">
        <w:t> </w:t>
      </w:r>
      <w:r>
        <w:t xml:space="preserve">a public utility, affiliate, or direct competitor of a public utility;</w:t>
      </w:r>
    </w:p>
    <w:p w:rsidR="003F3435" w:rsidRDefault="0032493E">
      <w:pPr>
        <w:spacing w:line="480" w:lineRule="auto"/>
        <w:ind w:firstLine="1440"/>
        <w:jc w:val="both"/>
      </w:pPr>
      <w:r>
        <w:t xml:space="preserve">(2)</w:t>
      </w:r>
      <w:r xml:space="preserve">
        <w:t> </w:t>
      </w:r>
      <w:r xml:space="preserve">
        <w:t> </w:t>
      </w:r>
      <w:r>
        <w:t xml:space="preserve">a person who furnishes goods or services to a public utility, affiliate, or direct competitor of a public utility;  or</w:t>
      </w:r>
    </w:p>
    <w:p w:rsidR="003F3435" w:rsidRDefault="0032493E">
      <w:pPr>
        <w:spacing w:line="480" w:lineRule="auto"/>
        <w:ind w:firstLine="1440"/>
        <w:jc w:val="both"/>
      </w:pPr>
      <w:r>
        <w:t xml:space="preserve">(3)</w:t>
      </w:r>
      <w:r xml:space="preserve">
        <w:t> </w:t>
      </w:r>
      <w:r xml:space="preserve">
        <w:t> </w:t>
      </w:r>
      <w:r>
        <w:t xml:space="preserve">an agent, representative, attorney, employee, officer, owner, director, or partner of a person described by Subdivision (1) or (2).</w:t>
      </w:r>
    </w:p>
    <w:p w:rsidR="003F3435" w:rsidRDefault="0032493E">
      <w:pPr>
        <w:spacing w:line="480" w:lineRule="auto"/>
        <w:ind w:firstLine="720"/>
        <w:jc w:val="both"/>
      </w:pPr>
      <w:r>
        <w:t xml:space="preserve">(d)</w:t>
      </w:r>
      <w:r xml:space="preserve">
        <w:t> </w:t>
      </w:r>
      <w:r xml:space="preserve">
        <w:t> </w:t>
      </w:r>
      <w:r>
        <w:t xml:space="preserve">A public utility, affiliate, or direct competitor of a public utility or a person furnishing goods or services to a public utility, affiliate, or direct competitor of a public utility may not aid, abet, or participate with a commissioner, commission employee, or former commission employee in conduct that violates Subsection (a)(3) or (c).</w:t>
      </w:r>
    </w:p>
    <w:p w:rsidR="003F3435" w:rsidRDefault="0032493E">
      <w:pPr>
        <w:spacing w:line="480" w:lineRule="auto"/>
        <w:ind w:firstLine="720"/>
        <w:jc w:val="both"/>
      </w:pPr>
      <w:r>
        <w:t xml:space="preserve">(e)</w:t>
      </w:r>
      <w:r xml:space="preserve">
        <w:t> </w:t>
      </w:r>
      <w:r xml:space="preserve">
        <w:t> </w:t>
      </w:r>
      <w:r>
        <w:t xml:space="preserve">Subsection (a)(1) does not apply to an interest in a nonprofit group or association, other than a trade association, that is solely supported by gratuitous contributions of money, property, or services.</w:t>
      </w:r>
    </w:p>
    <w:p w:rsidR="003F3435" w:rsidRDefault="0032493E">
      <w:pPr>
        <w:spacing w:line="480" w:lineRule="auto"/>
        <w:ind w:firstLine="720"/>
        <w:jc w:val="both"/>
      </w:pPr>
      <w:r>
        <w:t xml:space="preserve">(f)</w:t>
      </w:r>
      <w:r xml:space="preserve">
        <w:t> </w:t>
      </w:r>
      <w:r xml:space="preserve">
        <w:t> </w:t>
      </w:r>
      <w:r>
        <w:t xml:space="preserve">It is not a violation of this section if a commissioner or commission employee, on becoming the owner of stocks, bonds, or another pecuniary interest in a public utility, affiliate, or direct competitor of a public utility otherwise than voluntarily, informs the commission and the attorney general of the ownership and divests the ownership or interest within a reasonable time.</w:t>
      </w:r>
    </w:p>
    <w:p w:rsidR="003F3435" w:rsidRDefault="0032493E">
      <w:pPr>
        <w:spacing w:line="480" w:lineRule="auto"/>
        <w:ind w:firstLine="720"/>
        <w:jc w:val="both"/>
      </w:pPr>
      <w:r>
        <w:t xml:space="preserve">(g)</w:t>
      </w:r>
      <w:r xml:space="preserve">
        <w:t> </w:t>
      </w:r>
      <w:r xml:space="preserve">
        <w:t> </w:t>
      </w:r>
      <w:r>
        <w:t xml:space="preserve">It is not a violation of this section if a pecuniary interest is held indirectly by ownership of an interest in a retirement system, institution, or fund that in the normal course of business invests in diverse securities independently of the control of the commissioner or commission employee.</w:t>
      </w:r>
    </w:p>
    <w:p w:rsidR="003F3435" w:rsidRDefault="0032493E">
      <w:pPr>
        <w:spacing w:line="480" w:lineRule="auto"/>
        <w:ind w:firstLine="720"/>
        <w:jc w:val="both"/>
      </w:pPr>
      <w:r>
        <w:t xml:space="preserve">(h)</w:t>
      </w:r>
      <w:r xml:space="preserve">
        <w:t> </w:t>
      </w:r>
      <w:r xml:space="preserve">
        <w:t> </w:t>
      </w:r>
      <w:r>
        <w:t xml:space="preserve">This section does not apply to a contract for a public utility product or service or equipment for use of a public utility product when a commissioner or commission employee is acting as a consumer.</w:t>
      </w:r>
    </w:p>
    <w:p w:rsidR="003F3435" w:rsidRDefault="0032493E">
      <w:pPr>
        <w:spacing w:line="480" w:lineRule="auto"/>
        <w:ind w:firstLine="720"/>
        <w:jc w:val="both"/>
      </w:pPr>
      <w:r>
        <w:t xml:space="preserve">(i)</w:t>
      </w:r>
      <w:r xml:space="preserve">
        <w:t> </w:t>
      </w:r>
      <w:r xml:space="preserve">
        <w:t> </w:t>
      </w:r>
      <w:r>
        <w:t xml:space="preserve">In this section, a "pecuniary interest" includes income, compensation, and payment of any kind, in addition to an ownership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1">
        <w:r>
          <w:rPr>
            <w:rStyle w:val="Hyperlink"/>
          </w:rPr>
          <w:t>1600</w:t>
        </w:r>
      </w:hyperlink>
      <w:r>
        <w:t xml:space="preserve">), Sec. 1.04,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12.155.</w:t>
      </w:r>
      <w:r xml:space="preserve">
        <w:t> </w:t>
      </w:r>
      <w:r xml:space="preserve">
        <w:t> </w:t>
      </w:r>
      <w:r>
        <w:t xml:space="preserve">PROHIBITION ON EMPLOYMENT OR REPRESENTATION.  (a)  A commissioner, a commission employee, or an employee of the State Office of Administrative Hearings involved in hearing utility cases may not:</w:t>
      </w:r>
    </w:p>
    <w:p w:rsidR="003F3435" w:rsidRDefault="0032493E">
      <w:pPr>
        <w:spacing w:line="480" w:lineRule="auto"/>
        <w:ind w:firstLine="1440"/>
        <w:jc w:val="both"/>
      </w:pPr>
      <w:r>
        <w:t xml:space="preserve">(1)</w:t>
      </w:r>
      <w:r xml:space="preserve">
        <w:t> </w:t>
      </w:r>
      <w:r xml:space="preserve">
        <w:t> </w:t>
      </w:r>
      <w:r>
        <w:t xml:space="preserve">be employed by a public utility that was in the scope of the commissioner's or employee's official responsibility while the commissioner or employee was associated with the commission or the State Office of Administrative Hearings;  or</w:t>
      </w:r>
    </w:p>
    <w:p w:rsidR="003F3435" w:rsidRDefault="0032493E">
      <w:pPr>
        <w:spacing w:line="480" w:lineRule="auto"/>
        <w:ind w:firstLine="1440"/>
        <w:jc w:val="both"/>
      </w:pPr>
      <w:r>
        <w:t xml:space="preserve">(2)</w:t>
      </w:r>
      <w:r xml:space="preserve">
        <w:t> </w:t>
      </w:r>
      <w:r xml:space="preserve">
        <w:t> </w:t>
      </w:r>
      <w:r>
        <w:t xml:space="preserve">represent a person before the commission or State Office of Administrative Hearings or a court in a matter:</w:t>
      </w:r>
    </w:p>
    <w:p w:rsidR="003F3435" w:rsidRDefault="0032493E">
      <w:pPr>
        <w:spacing w:line="480" w:lineRule="auto"/>
        <w:ind w:firstLine="2160"/>
        <w:jc w:val="both"/>
      </w:pPr>
      <w:r>
        <w:t xml:space="preserve">(A)</w:t>
      </w:r>
      <w:r xml:space="preserve">
        <w:t> </w:t>
      </w:r>
      <w:r xml:space="preserve">
        <w:t> </w:t>
      </w:r>
      <w:r>
        <w:t xml:space="preserve">in which the commissioner or employee was personally involved while associated with the commission or State Office of Administrative Hearings;  or</w:t>
      </w:r>
    </w:p>
    <w:p w:rsidR="003F3435" w:rsidRDefault="0032493E">
      <w:pPr>
        <w:spacing w:line="480" w:lineRule="auto"/>
        <w:ind w:firstLine="2160"/>
        <w:jc w:val="both"/>
      </w:pPr>
      <w:r>
        <w:t xml:space="preserve">(B)</w:t>
      </w:r>
      <w:r xml:space="preserve">
        <w:t> </w:t>
      </w:r>
      <w:r xml:space="preserve">
        <w:t> </w:t>
      </w:r>
      <w:r>
        <w:t xml:space="preserve">that was within the commissioner's or employee's official responsibility while the commissioner or employee was associated with the commission or State Office of Administrative Hearings.</w:t>
      </w:r>
    </w:p>
    <w:p w:rsidR="003F3435" w:rsidRDefault="0032493E">
      <w:pPr>
        <w:spacing w:line="480" w:lineRule="auto"/>
        <w:ind w:firstLine="720"/>
        <w:jc w:val="both"/>
      </w:pPr>
      <w:r>
        <w:t xml:space="preserve">(b)</w:t>
      </w:r>
      <w:r xml:space="preserve">
        <w:t> </w:t>
      </w:r>
      <w:r xml:space="preserve">
        <w:t> </w:t>
      </w:r>
      <w:r>
        <w:t xml:space="preserve">The prohibition of Subsection (a)(1) applies until the:</w:t>
      </w:r>
    </w:p>
    <w:p w:rsidR="003F3435" w:rsidRDefault="0032493E">
      <w:pPr>
        <w:spacing w:line="480" w:lineRule="auto"/>
        <w:ind w:firstLine="1440"/>
        <w:jc w:val="both"/>
      </w:pPr>
      <w:r>
        <w:t xml:space="preserve">(1)</w:t>
      </w:r>
      <w:r xml:space="preserve">
        <w:t> </w:t>
      </w:r>
      <w:r xml:space="preserve">
        <w:t> </w:t>
      </w:r>
      <w:r>
        <w:t xml:space="preserve">second anniversary of the date the commissioner ceases to serve as a commissioner;  and</w:t>
      </w:r>
    </w:p>
    <w:p w:rsidR="003F3435" w:rsidRDefault="0032493E">
      <w:pPr>
        <w:spacing w:line="480" w:lineRule="auto"/>
        <w:ind w:firstLine="1440"/>
        <w:jc w:val="both"/>
      </w:pPr>
      <w:r>
        <w:t xml:space="preserve">(2)</w:t>
      </w:r>
      <w:r xml:space="preserve">
        <w:t> </w:t>
      </w:r>
      <w:r xml:space="preserve">
        <w:t> </w:t>
      </w:r>
      <w:r>
        <w:t xml:space="preserve">first anniversary of the date the employee's employment with the commission or State Office of Administrative Hearings ceases.</w:t>
      </w:r>
    </w:p>
    <w:p w:rsidR="003F3435" w:rsidRDefault="0032493E">
      <w:pPr>
        <w:spacing w:line="480" w:lineRule="auto"/>
        <w:ind w:firstLine="720"/>
        <w:jc w:val="both"/>
      </w:pPr>
      <w:r>
        <w:t xml:space="preserve">(c)</w:t>
      </w:r>
      <w:r xml:space="preserve">
        <w:t> </w:t>
      </w:r>
      <w:r xml:space="preserve">
        <w:t> </w:t>
      </w:r>
      <w:r>
        <w:t xml:space="preserve">The prohibition of Subsection (a)(2) applies while a commissioner, commission employee, or employee of the State Office of Administrative Hearings involved in hearing utility cases is associated with the commission or State Office of Administrative Hearings and at any time after.</w:t>
      </w:r>
    </w:p>
    <w:p w:rsidR="003F3435" w:rsidRDefault="0032493E">
      <w:pPr>
        <w:spacing w:line="480" w:lineRule="auto"/>
        <w:ind w:firstLine="720"/>
        <w:jc w:val="both"/>
      </w:pPr>
      <w:r>
        <w:t xml:space="preserve">(d)</w:t>
      </w:r>
      <w:r xml:space="preserve">
        <w:t> </w:t>
      </w:r>
      <w:r xml:space="preserve">
        <w:t> </w:t>
      </w:r>
      <w:r>
        <w:t xml:space="preserve">A commissioner may not be employed by an independent organization certified under Section </w:t>
      </w:r>
      <w:r>
        <w:t xml:space="preserve">39.151</w:t>
      </w:r>
      <w:r>
        <w:t xml:space="preserve">.</w:t>
      </w:r>
      <w:r xml:space="preserve">
        <w:t> </w:t>
      </w:r>
      <w:r xml:space="preserve">
        <w:t> </w:t>
      </w:r>
      <w:r>
        <w:t xml:space="preserve">The prohibition under this subsection applies until the second anniversary of the date the commissioner ceases to serve as a commissioner.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2">
        <w:r>
          <w:rPr>
            <w:rStyle w:val="Hyperlink"/>
          </w:rPr>
          <w:t>1600</w:t>
        </w:r>
      </w:hyperlink>
      <w:r>
        <w:t xml:space="preserve">), Sec. 1.05,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12.156.</w:t>
      </w:r>
      <w:r xml:space="preserve">
        <w:t> </w:t>
      </w:r>
      <w:r xml:space="preserve">
        <w:t> </w:t>
      </w:r>
      <w:r>
        <w:t xml:space="preserve">QUALIFICATIONS AND STANDARDS OF CONDUCT INFORMATION.  The executive director or the executive director's designee shall provide to commissioners and commission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and employees.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PUBLIC INTEREST INFORMATION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w:t>
      </w:r>
      <w:r xml:space="preserve">
        <w:t> </w:t>
      </w:r>
      <w:r xml:space="preserve">
        <w:t> </w:t>
      </w:r>
      <w:r>
        <w:t xml:space="preserve">PUBLIC INTEREST INFORMATION.  (a)  The commission shall prepare information of public interest describing the functions of the commission and the commission's procedures by which a complaint is filed with and resolved by the commission.  The commission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commission by rule shall establish methods by which consumers and service recipients are notified of the name, mailing address, and telephone number of the commission for the purpose of directing complaints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12.202.</w:t>
      </w:r>
      <w:r xml:space="preserve">
        <w:t> </w:t>
      </w:r>
      <w:r xml:space="preserve">
        <w:t> </w:t>
      </w:r>
      <w:r>
        <w:t xml:space="preserve">PUBLIC PARTICIPATION.  (a)  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(a-1)</w:t>
      </w:r>
      <w:r xml:space="preserve">
        <w:t> </w:t>
      </w:r>
      <w:r xml:space="preserve">
        <w:t> </w:t>
      </w:r>
      <w:r>
        <w:t xml:space="preserve">The policies adopted under this section must require the agenda for each regular commission meeting to include public testimony as a meeting agenda item and allow members of the public to comment on:</w:t>
      </w:r>
    </w:p>
    <w:p w:rsidR="003F3435" w:rsidRDefault="0032493E">
      <w:pPr>
        <w:spacing w:line="480" w:lineRule="auto"/>
        <w:ind w:firstLine="1440"/>
        <w:jc w:val="both"/>
      </w:pPr>
      <w:r>
        <w:t xml:space="preserve">(1)</w:t>
      </w:r>
      <w:r xml:space="preserve">
        <w:t> </w:t>
      </w:r>
      <w:r xml:space="preserve">
        <w:t> </w:t>
      </w:r>
      <w:r>
        <w:t xml:space="preserve">each meeting agenda item unrelated to a contested case; and</w:t>
      </w:r>
    </w:p>
    <w:p w:rsidR="003F3435" w:rsidRDefault="0032493E">
      <w:pPr>
        <w:spacing w:line="480" w:lineRule="auto"/>
        <w:ind w:firstLine="1440"/>
        <w:jc w:val="both"/>
      </w:pPr>
      <w:r>
        <w:t xml:space="preserve">(2)</w:t>
      </w:r>
      <w:r xml:space="preserve">
        <w:t> </w:t>
      </w:r>
      <w:r xml:space="preserve">
        <w:t> </w:t>
      </w:r>
      <w:r>
        <w:t xml:space="preserve">other matters under the commission's jurisdiction.</w:t>
      </w:r>
    </w:p>
    <w:p w:rsidR="003F3435" w:rsidRDefault="0032493E">
      <w:pPr>
        <w:spacing w:line="480" w:lineRule="auto"/>
        <w:ind w:firstLine="720"/>
        <w:jc w:val="both"/>
      </w:pPr>
      <w:r>
        <w:t xml:space="preserve">(a-2)</w:t>
      </w:r>
      <w:r xml:space="preserve">
        <w:t> </w:t>
      </w:r>
      <w:r xml:space="preserve">
        <w:t> </w:t>
      </w:r>
      <w:r>
        <w:t xml:space="preserve">The commission may prohibit public comment at a regular commission meeting on a meeting agenda item related to a contested case.</w:t>
      </w:r>
    </w:p>
    <w:p w:rsidR="003F3435" w:rsidRDefault="0032493E">
      <w:pPr>
        <w:spacing w:line="480" w:lineRule="auto"/>
        <w:ind w:firstLine="720"/>
        <w:jc w:val="both"/>
      </w:pPr>
      <w:r>
        <w:t xml:space="preserve">(b)</w:t>
      </w:r>
      <w:r xml:space="preserve">
        <w:t> </w:t>
      </w:r>
      <w:r xml:space="preserve">
        <w:t> </w:t>
      </w:r>
      <w:r>
        <w:t xml:space="preserve">The commission shall comply with federal and state laws related to program and facility accessibility.</w:t>
      </w:r>
    </w:p>
    <w:p w:rsidR="003F3435" w:rsidRDefault="0032493E">
      <w:pPr>
        <w:spacing w:line="480" w:lineRule="auto"/>
        <w:ind w:firstLine="720"/>
        <w:jc w:val="both"/>
      </w:pPr>
      <w:r>
        <w:t xml:space="preserve">(c)</w:t>
      </w:r>
      <w:r xml:space="preserve">
        <w:t> </w:t>
      </w:r>
      <w:r xml:space="preserve">
        <w:t> </w:t>
      </w:r>
      <w:r>
        <w:t xml:space="preserve">The commission shall prepare and maintain a written plan that describes how a person who does not speak English may be provided reasonable access to the commission's programs and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33">
        <w:r>
          <w:rPr>
            <w:rStyle w:val="Hyperlink"/>
          </w:rPr>
          <w:t>1500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12.203.</w:t>
      </w:r>
      <w:r xml:space="preserve">
        <w:t> </w:t>
      </w:r>
      <w:r xml:space="preserve">
        <w:t> </w:t>
      </w:r>
      <w:r>
        <w:t xml:space="preserve">BIENNIAL REPORT.  (a)</w:t>
      </w:r>
      <w:r xml:space="preserve">
        <w:t> </w:t>
      </w:r>
      <w:r xml:space="preserve">
        <w:t> </w:t>
      </w:r>
      <w:r>
        <w:t xml:space="preserve">Not later than January 15 of each odd-numbered year, the commission shall prepare a written report that includes:</w:t>
      </w:r>
    </w:p>
    <w:p w:rsidR="003F3435" w:rsidRDefault="0032493E">
      <w:pPr>
        <w:spacing w:line="480" w:lineRule="auto"/>
        <w:ind w:firstLine="1440"/>
        <w:jc w:val="both"/>
      </w:pPr>
      <w:r>
        <w:t xml:space="preserve">(1)</w:t>
      </w:r>
      <w:r xml:space="preserve">
        <w:t> </w:t>
      </w:r>
      <w:r xml:space="preserve">
        <w:t> </w:t>
      </w:r>
      <w:r>
        <w:t xml:space="preserve">suggestions regarding modification and improvement of the commission's statutory authority and for the improvement of utility regulation in general, including the regulation of water and sewer service under Chapter </w:t>
      </w:r>
      <w:r>
        <w:t xml:space="preserve">13</w:t>
      </w:r>
      <w:r>
        <w:t xml:space="preserve">, Water Code, that the commission considers appropriate for protecting and furthering the interest of the public;</w:t>
      </w:r>
    </w:p>
    <w:p w:rsidR="003F3435" w:rsidRDefault="0032493E">
      <w:pPr>
        <w:spacing w:line="480" w:lineRule="auto"/>
        <w:ind w:firstLine="1440"/>
        <w:jc w:val="both"/>
      </w:pPr>
      <w:r>
        <w:t xml:space="preserve">(2)</w:t>
      </w:r>
      <w:r xml:space="preserve">
        <w:t> </w:t>
      </w:r>
      <w:r xml:space="preserve">
        <w:t> </w:t>
      </w:r>
      <w:r>
        <w:t xml:space="preserve">a report on the scope of competition in the electric and telecommunications markets that includes:</w:t>
      </w:r>
    </w:p>
    <w:p w:rsidR="003F3435" w:rsidRDefault="0032493E">
      <w:pPr>
        <w:spacing w:line="480" w:lineRule="auto"/>
        <w:ind w:firstLine="2160"/>
        <w:jc w:val="both"/>
      </w:pPr>
      <w:r>
        <w:t xml:space="preserve">(A)</w:t>
      </w:r>
      <w:r xml:space="preserve">
        <w:t> </w:t>
      </w:r>
      <w:r xml:space="preserve">
        <w:t> </w:t>
      </w:r>
      <w:r>
        <w:t xml:space="preserve">an assessment of:</w:t>
      </w:r>
    </w:p>
    <w:p w:rsidR="003F3435" w:rsidRDefault="0032493E">
      <w:pPr>
        <w:spacing w:line="480" w:lineRule="auto"/>
        <w:ind w:firstLine="2880"/>
        <w:jc w:val="both"/>
      </w:pPr>
      <w:r>
        <w:t xml:space="preserve">(i)</w:t>
      </w:r>
      <w:r xml:space="preserve">
        <w:t> </w:t>
      </w:r>
      <w:r xml:space="preserve">
        <w:t> </w:t>
      </w:r>
      <w:r>
        <w:t xml:space="preserve">the effect of competition and industry restructuring on customers in both competitive and noncompetitive electric markets; and</w:t>
      </w:r>
    </w:p>
    <w:p w:rsidR="003F3435" w:rsidRDefault="0032493E">
      <w:pPr>
        <w:spacing w:line="480" w:lineRule="auto"/>
        <w:ind w:firstLine="2880"/>
        <w:jc w:val="both"/>
      </w:pPr>
      <w:r>
        <w:t xml:space="preserve">(ii)</w:t>
      </w:r>
      <w:r xml:space="preserve">
        <w:t> </w:t>
      </w:r>
      <w:r xml:space="preserve">
        <w:t> </w:t>
      </w:r>
      <w:r>
        <w:t xml:space="preserve">the effect of competition on the rates and availability of electric services for residential and small commercial customers;</w:t>
      </w:r>
    </w:p>
    <w:p w:rsidR="003F3435" w:rsidRDefault="0032493E">
      <w:pPr>
        <w:spacing w:line="480" w:lineRule="auto"/>
        <w:ind w:firstLine="2160"/>
        <w:jc w:val="both"/>
      </w:pPr>
      <w:r>
        <w:t xml:space="preserve">(B)</w:t>
      </w:r>
      <w:r xml:space="preserve">
        <w:t> </w:t>
      </w:r>
      <w:r xml:space="preserve">
        <w:t> </w:t>
      </w:r>
      <w:r>
        <w:t xml:space="preserve">an assessment of the effect of competition on:</w:t>
      </w:r>
    </w:p>
    <w:p w:rsidR="003F3435" w:rsidRDefault="0032493E">
      <w:pPr>
        <w:spacing w:line="480" w:lineRule="auto"/>
        <w:ind w:firstLine="2880"/>
        <w:jc w:val="both"/>
      </w:pPr>
      <w:r>
        <w:t xml:space="preserve">(i)</w:t>
      </w:r>
      <w:r xml:space="preserve">
        <w:t> </w:t>
      </w:r>
      <w:r xml:space="preserve">
        <w:t> </w:t>
      </w:r>
      <w:r>
        <w:t xml:space="preserve">customers in both competitive and noncompetitive telecommunications markets, with a specific focus on rural markets; and</w:t>
      </w:r>
    </w:p>
    <w:p w:rsidR="003F3435" w:rsidRDefault="0032493E">
      <w:pPr>
        <w:spacing w:line="480" w:lineRule="auto"/>
        <w:ind w:firstLine="2880"/>
        <w:jc w:val="both"/>
      </w:pPr>
      <w:r>
        <w:t xml:space="preserve">(ii)</w:t>
      </w:r>
      <w:r xml:space="preserve">
        <w:t> </w:t>
      </w:r>
      <w:r xml:space="preserve">
        <w:t> </w:t>
      </w:r>
      <w:r>
        <w:t xml:space="preserve">the rates and availability of telecommunications services for residential and business customers, including any effects on universal service; and</w:t>
      </w:r>
    </w:p>
    <w:p w:rsidR="003F3435" w:rsidRDefault="0032493E">
      <w:pPr>
        <w:spacing w:line="480" w:lineRule="auto"/>
        <w:ind w:firstLine="2160"/>
        <w:jc w:val="both"/>
      </w:pPr>
      <w:r>
        <w:t xml:space="preserve">(C)</w:t>
      </w:r>
      <w:r xml:space="preserve">
        <w:t> </w:t>
      </w:r>
      <w:r xml:space="preserve">
        <w:t> </w:t>
      </w:r>
      <w:r>
        <w:t xml:space="preserve">a summary of commission action over the preceding two years that reflects changes in the scope of competition in regulated electric and telecommunications markets; and</w:t>
      </w:r>
    </w:p>
    <w:p w:rsidR="003F3435" w:rsidRDefault="0032493E">
      <w:pPr>
        <w:spacing w:line="480" w:lineRule="auto"/>
        <w:ind w:firstLine="1440"/>
        <w:jc w:val="both"/>
      </w:pPr>
      <w:r>
        <w:t xml:space="preserve">(3)</w:t>
      </w:r>
      <w:r xml:space="preserve">
        <w:t> </w:t>
      </w:r>
      <w:r xml:space="preserve">
        <w:t> </w:t>
      </w:r>
      <w:r>
        <w:t xml:space="preserve">recommendations for legislation that the commission determines appropriate to promote the public interest in the context of partially competitive electric and telecommunications markets.</w:t>
      </w:r>
    </w:p>
    <w:p w:rsidR="003F3435" w:rsidRDefault="0032493E">
      <w:pPr>
        <w:spacing w:line="480" w:lineRule="auto"/>
        <w:ind w:firstLine="720"/>
        <w:jc w:val="both"/>
      </w:pPr>
      <w:r>
        <w:t xml:space="preserve">(b)</w:t>
      </w:r>
      <w:r xml:space="preserve">
        <w:t> </w:t>
      </w:r>
      <w:r xml:space="preserve">
        <w:t> </w:t>
      </w:r>
      <w:r>
        <w:t xml:space="preserve">A telecommunications utility, as defined by Section </w:t>
      </w:r>
      <w:r>
        <w:t xml:space="preserve">51.002</w:t>
      </w:r>
      <w:r>
        <w:t xml:space="preserve">, shall cooperate with the commission as necessary for the commission to satisfy the requirements of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4">
        <w:r>
          <w:rPr>
            <w:rStyle w:val="Hyperlink"/>
          </w:rPr>
          <w:t>59</w:t>
        </w:r>
      </w:hyperlink>
      <w:r>
        <w:t xml:space="preserve">), Sec. 94, eff. September 1, 2013.</w:t>
      </w:r>
    </w:p>
    <w:p w:rsidR="003F3435" w:rsidRDefault="0032493E">
      <w:pPr>
        <w:spacing w:line="480" w:lineRule="auto"/>
        <w:ind w:firstLine="720"/>
        <w:jc w:val="both"/>
      </w:pPr>
      <w:r>
        <w:t xml:space="preserve">Acts 2023, 88th Leg., R.S., Ch. 410 (H.B. </w:t>
      </w:r>
      <w:hyperlink w:docLocation="table" r:id="rId35">
        <w:r>
          <w:rPr>
            <w:rStyle w:val="Hyperlink"/>
          </w:rPr>
          <w:t>1500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12.204.</w:t>
      </w:r>
      <w:r xml:space="preserve">
        <w:t> </w:t>
      </w:r>
      <w:r xml:space="preserve">
        <w:t> </w:t>
      </w:r>
      <w:r>
        <w:t xml:space="preserve">INTERNET FOR HEARINGS AND MEETINGS.  The commission shall make publicly accessible without charge live Internet video of all public hearings and meetings the commission holds for viewing from the Internet website found at http://www.puc.state.tx.us.</w:t>
      </w:r>
      <w:r xml:space="preserve">
        <w:t> </w:t>
      </w:r>
      <w:r xml:space="preserve">
        <w:t> </w:t>
      </w:r>
      <w:r>
        <w:t xml:space="preserve">The commission may recover the costs of administering this section by imposing an assessment against a:</w:t>
      </w:r>
    </w:p>
    <w:p w:rsidR="003F3435" w:rsidRDefault="0032493E">
      <w:pPr>
        <w:spacing w:line="480" w:lineRule="auto"/>
        <w:ind w:firstLine="1440"/>
        <w:jc w:val="both"/>
      </w:pPr>
      <w:r>
        <w:t xml:space="preserve">(1)</w:t>
      </w:r>
      <w:r xml:space="preserve">
        <w:t> </w:t>
      </w:r>
      <w:r xml:space="preserve">
        <w:t> </w:t>
      </w:r>
      <w:r>
        <w:t xml:space="preserve">public utility;</w:t>
      </w:r>
    </w:p>
    <w:p w:rsidR="003F3435" w:rsidRDefault="0032493E">
      <w:pPr>
        <w:spacing w:line="480" w:lineRule="auto"/>
        <w:ind w:firstLine="1440"/>
        <w:jc w:val="both"/>
      </w:pPr>
      <w:r>
        <w:t xml:space="preserve">(2)</w:t>
      </w:r>
      <w:r xml:space="preserve">
        <w:t> </w:t>
      </w:r>
      <w:r xml:space="preserve">
        <w:t> </w:t>
      </w:r>
      <w:r>
        <w:t xml:space="preserve">corporation described by Section </w:t>
      </w:r>
      <w:r>
        <w:t xml:space="preserve">32.053</w:t>
      </w:r>
      <w:r>
        <w:t xml:space="preserve">;</w:t>
      </w:r>
    </w:p>
    <w:p w:rsidR="003F3435" w:rsidRDefault="0032493E">
      <w:pPr>
        <w:spacing w:line="480" w:lineRule="auto"/>
        <w:ind w:firstLine="1440"/>
        <w:jc w:val="both"/>
      </w:pPr>
      <w:r>
        <w:t xml:space="preserve">(3)</w:t>
      </w:r>
      <w:r xml:space="preserve">
        <w:t> </w:t>
      </w:r>
      <w:r xml:space="preserve">
        <w:t> </w:t>
      </w:r>
      <w:r>
        <w:t xml:space="preserve">retail electric provider that serves more than 250,000 customers; or</w:t>
      </w:r>
    </w:p>
    <w:p w:rsidR="003F3435" w:rsidRDefault="0032493E">
      <w:pPr>
        <w:spacing w:line="480" w:lineRule="auto"/>
        <w:ind w:firstLine="1440"/>
        <w:jc w:val="both"/>
      </w:pPr>
      <w:r>
        <w:t xml:space="preserve">(4)</w:t>
      </w:r>
      <w:r xml:space="preserve">
        <w:t> </w:t>
      </w:r>
      <w:r xml:space="preserve">
        <w:t> </w:t>
      </w:r>
      <w:r>
        <w:t xml:space="preserve">power generation company that owns more than 5,000 megawatts of installed capacity in this state.</w:t>
      </w:r>
    </w:p>
    <w:p w:rsidR="003F3435" w:rsidRDefault="0032493E">
      <w:pPr>
        <w:spacing w:line="480" w:lineRule="auto"/>
        <w:jc w:val="both"/>
      </w:pPr>
      <w:r>
        <w:t xml:space="preserve">Added by Acts 2009, 81st Leg., R.S., Ch. 400 (H.B. </w:t>
      </w:r>
      <w:hyperlink w:docLocation="table" r:id="rId36">
        <w:r>
          <w:rPr>
            <w:rStyle w:val="Hyperlink"/>
          </w:rPr>
          <w:t>1783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12.205.</w:t>
      </w:r>
      <w:r xml:space="preserve">
        <w:t> </w:t>
      </w:r>
      <w:r xml:space="preserve">
        <w:t> </w:t>
      </w:r>
      <w:r>
        <w:t xml:space="preserve">STRATEGIC COMMUNICATIONS PLAN.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an agency-wide plan for:</w:t>
      </w:r>
    </w:p>
    <w:p w:rsidR="003F3435" w:rsidRDefault="0032493E">
      <w:pPr>
        <w:spacing w:line="480" w:lineRule="auto"/>
        <w:ind w:firstLine="2160"/>
        <w:jc w:val="both"/>
      </w:pPr>
      <w:r>
        <w:t xml:space="preserve">(A)</w:t>
      </w:r>
      <w:r xml:space="preserve">
        <w:t> </w:t>
      </w:r>
      <w:r xml:space="preserve">
        <w:t> </w:t>
      </w:r>
      <w:r>
        <w:t xml:space="preserve">improving the effectiveness of commission communications with the public, market participants, and other relevant audiences; and </w:t>
      </w:r>
    </w:p>
    <w:p w:rsidR="003F3435" w:rsidRDefault="0032493E">
      <w:pPr>
        <w:spacing w:line="480" w:lineRule="auto"/>
        <w:ind w:firstLine="2160"/>
        <w:jc w:val="both"/>
      </w:pPr>
      <w:r>
        <w:t xml:space="preserve">(B)</w:t>
      </w:r>
      <w:r xml:space="preserve">
        <w:t> </w:t>
      </w:r>
      <w:r xml:space="preserve">
        <w:t> </w:t>
      </w:r>
      <w:r>
        <w:t xml:space="preserve">responding to changing communications needs;</w:t>
      </w:r>
    </w:p>
    <w:p w:rsidR="003F3435" w:rsidRDefault="0032493E">
      <w:pPr>
        <w:spacing w:line="480" w:lineRule="auto"/>
        <w:ind w:firstLine="1440"/>
        <w:jc w:val="both"/>
      </w:pPr>
      <w:r>
        <w:t xml:space="preserve">(2)</w:t>
      </w:r>
      <w:r xml:space="preserve">
        <w:t> </w:t>
      </w:r>
      <w:r xml:space="preserve">
        <w:t> </w:t>
      </w:r>
      <w:r>
        <w:t xml:space="preserve">include in the plan required by Subdivision (1) goals, objectives, and metrics to assess commission efforts; and</w:t>
      </w:r>
    </w:p>
    <w:p w:rsidR="003F3435" w:rsidRDefault="0032493E">
      <w:pPr>
        <w:spacing w:line="480" w:lineRule="auto"/>
        <w:ind w:firstLine="1440"/>
        <w:jc w:val="both"/>
      </w:pPr>
      <w:r>
        <w:t xml:space="preserve">(3)</w:t>
      </w:r>
      <w:r xml:space="preserve">
        <w:t> </w:t>
      </w:r>
      <w:r xml:space="preserve">
        <w:t> </w:t>
      </w:r>
      <w:r>
        <w:t xml:space="preserve">update the plan required by Subdivision (1) at least once every two years.</w:t>
      </w:r>
    </w:p>
    <w:p w:rsidR="003F3435" w:rsidRDefault="0032493E">
      <w:pPr>
        <w:spacing w:line="480" w:lineRule="auto"/>
        <w:jc w:val="both"/>
      </w:pPr>
      <w:r>
        <w:t xml:space="preserve">Added by Acts 2023, 88th Leg., R.S., Ch. 410 (H.B. </w:t>
      </w:r>
      <w:hyperlink w:docLocation="table" r:id="rId37">
        <w:r>
          <w:rPr>
            <w:rStyle w:val="Hyperlink"/>
          </w:rPr>
          <w:t>1500</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SUBCHAPTER F. HISTORICALLY UNDERUTILIZED BUSINESSES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12.251.</w:t>
      </w:r>
      <w:r xml:space="preserve">
        <w:t> </w:t>
      </w:r>
      <w:r xml:space="preserve">
        <w:t> </w:t>
      </w:r>
      <w:r>
        <w:t xml:space="preserve">DEFINITION.  In this subchapter, "historically underutilized business" has the meaning assigned by Section 481.101,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12.252.</w:t>
      </w:r>
      <w:r xml:space="preserve">
        <w:t> </w:t>
      </w:r>
      <w:r xml:space="preserve">
        <w:t> </w:t>
      </w:r>
      <w:r>
        <w:t xml:space="preserve">COMMISSION AUTHORITY.  The commission, after notice and hearing, may require each utility subject to regulation under this title to make an effort to overcome the underuse of historically underutilized businesses.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12.253.</w:t>
      </w:r>
      <w:r xml:space="preserve">
        <w:t> </w:t>
      </w:r>
      <w:r xml:space="preserve">
        <w:t> </w:t>
      </w:r>
      <w:r>
        <w:t xml:space="preserve">REPORT REQUIRED.  The commission shall require each utility subject to regulation under this title to prepare and submit to the commission a comprehensive annual report detailing its use of historically underutilized businesses.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12.254.</w:t>
      </w:r>
      <w:r xml:space="preserve">
        <w:t> </w:t>
      </w:r>
      <w:r xml:space="preserve">
        <w:t> </w:t>
      </w:r>
      <w:r>
        <w:t xml:space="preserve">DISCRIMINATION PROHIBITED.  The rules adopted under this subchapter may not be used to discriminate against a citizen on the basis of sex, race, color, creed, or national origin.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12.255.</w:t>
      </w:r>
      <w:r xml:space="preserve">
        <w:t> </w:t>
      </w:r>
      <w:r xml:space="preserve">
        <w:t> </w:t>
      </w:r>
      <w:r>
        <w:t xml:space="preserve">CAUSE OF ACTION NOT CREATED.  This subchapter does not create a public or private cause of action.</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08F.HTM" TargetMode="External" Id="rId14" /><Relationship Type="http://schemas.openxmlformats.org/officeDocument/2006/relationships/hyperlink" Target="http://capitol.texas.gov/tlodocs/82R/billtext/html/SB00652F.HTM" TargetMode="External" Id="rId15" /><Relationship Type="http://schemas.openxmlformats.org/officeDocument/2006/relationships/hyperlink" Target="http://capitol.texas.gov/tlodocs/83R/billtext/html/HB01600F.HTM" TargetMode="External" Id="rId16" /><Relationship Type="http://schemas.openxmlformats.org/officeDocument/2006/relationships/hyperlink" Target="http://capitol.texas.gov/tlodocs/86R/billtext/html/SB00619F.HTM" TargetMode="External" Id="rId17" /><Relationship Type="http://schemas.openxmlformats.org/officeDocument/2006/relationships/hyperlink" Target="http://capitol.texas.gov/tlodocs/87R/billtext/html/SB00713F.HTM" TargetMode="External" Id="rId18" /><Relationship Type="http://schemas.openxmlformats.org/officeDocument/2006/relationships/hyperlink" Target="http://capitol.texas.gov/tlodocs/88R/billtext/html/HB01500F.HTM" TargetMode="External" Id="rId19" /><Relationship Type="http://schemas.openxmlformats.org/officeDocument/2006/relationships/hyperlink" Target="http://capitol.texas.gov/tlodocs/87R/billtext/html/SB02154F.HTM" TargetMode="External" Id="rId20" /><Relationship Type="http://schemas.openxmlformats.org/officeDocument/2006/relationships/hyperlink" Target="http://capitol.texas.gov/tlodocs/87R/billtext/html/SB00002F.HTM" TargetMode="External" Id="rId21" /><Relationship Type="http://schemas.openxmlformats.org/officeDocument/2006/relationships/hyperlink" Target="http://capitol.texas.gov/tlodocs/83R/billtext/html/HB01600F.HTM" TargetMode="External" Id="rId22" /><Relationship Type="http://schemas.openxmlformats.org/officeDocument/2006/relationships/hyperlink" Target="http://capitol.texas.gov/tlodocs/87R/billtext/html/SB02154F.HTM" TargetMode="External" Id="rId23" /><Relationship Type="http://schemas.openxmlformats.org/officeDocument/2006/relationships/hyperlink" Target="http://capitol.texas.gov/tlodocs/79R/billtext/html/SB00408F.HTM" TargetMode="External" Id="rId24" /><Relationship Type="http://schemas.openxmlformats.org/officeDocument/2006/relationships/hyperlink" Target="http://capitol.texas.gov/tlodocs/88R/billtext/html/HB01500F.HTM" TargetMode="External" Id="rId25" /><Relationship Type="http://schemas.openxmlformats.org/officeDocument/2006/relationships/hyperlink" Target="http://capitol.texas.gov/tlodocs/87R/billtext/html/SB02154F.HTM" TargetMode="External" Id="rId26" /><Relationship Type="http://schemas.openxmlformats.org/officeDocument/2006/relationships/hyperlink" Target="http://capitol.texas.gov/tlodocs/79R/billtext/html/SB00408F.HTM" TargetMode="External" Id="rId27" /><Relationship Type="http://schemas.openxmlformats.org/officeDocument/2006/relationships/hyperlink" Target="http://capitol.texas.gov/tlodocs/88R/billtext/html/SB01112F.HTM" TargetMode="External" Id="rId28" /><Relationship Type="http://schemas.openxmlformats.org/officeDocument/2006/relationships/hyperlink" Target="http://capitol.texas.gov/tlodocs/83R/billtext/html/HB01600F.HTM" TargetMode="External" Id="rId29" /><Relationship Type="http://schemas.openxmlformats.org/officeDocument/2006/relationships/hyperlink" Target="http://capitol.texas.gov/tlodocs/79R/billtext/html/SB00408F.HTM" TargetMode="External" Id="rId30" /><Relationship Type="http://schemas.openxmlformats.org/officeDocument/2006/relationships/hyperlink" Target="http://capitol.texas.gov/tlodocs/83R/billtext/html/HB01600F.HTM" TargetMode="External" Id="rId31" /><Relationship Type="http://schemas.openxmlformats.org/officeDocument/2006/relationships/hyperlink" Target="http://capitol.texas.gov/tlodocs/83R/billtext/html/HB01600F.HTM" TargetMode="External" Id="rId32" /><Relationship Type="http://schemas.openxmlformats.org/officeDocument/2006/relationships/hyperlink" Target="http://capitol.texas.gov/tlodocs/88R/billtext/html/HB01500F.HTM" TargetMode="External" Id="rId33" /><Relationship Type="http://schemas.openxmlformats.org/officeDocument/2006/relationships/hyperlink" Target="http://capitol.texas.gov/tlodocs/83R/billtext/html/SB00059F.HTM" TargetMode="External" Id="rId34" /><Relationship Type="http://schemas.openxmlformats.org/officeDocument/2006/relationships/hyperlink" Target="http://capitol.texas.gov/tlodocs/88R/billtext/html/HB01500F.HTM" TargetMode="External" Id="rId35" /><Relationship Type="http://schemas.openxmlformats.org/officeDocument/2006/relationships/hyperlink" Target="http://capitol.texas.gov/tlodocs/81R/billtext/html/HB01783F.HTM" TargetMode="External" Id="rId36" /><Relationship Type="http://schemas.openxmlformats.org/officeDocument/2006/relationships/hyperlink" Target="http://capitol.texas.gov/tlodocs/88R/billtext/html/HB01500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