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142. ESTRAYS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"Estray" means stray livestock, stray exotic livestock, stray bison, or stray exotic fowl.</w:t>
      </w:r>
    </w:p>
    <w:p w:rsidR="003F3435" w:rsidRDefault="0032493E">
      <w:pPr>
        <w:spacing w:line="480" w:lineRule="auto"/>
        <w:ind w:firstLine="1440"/>
        <w:jc w:val="both"/>
      </w:pPr>
      <w:r>
        <w:t xml:space="preserve">(2)</w:t>
      </w:r>
      <w:r xml:space="preserve">
        <w:t> </w:t>
      </w:r>
      <w:r xml:space="preserve">
        <w:t> </w:t>
      </w:r>
      <w:r>
        <w:t xml:space="preserve">"Perilous condition" means a circumstance or condition in which capture and impoundment of an estray presents an immediate threat to law enforcement personnel or to the health of the estray.</w:t>
      </w:r>
    </w:p>
    <w:p w:rsidR="003F3435" w:rsidRDefault="0032493E">
      <w:pPr>
        <w:spacing w:line="480" w:lineRule="auto"/>
        <w:ind w:firstLine="1440"/>
        <w:jc w:val="both"/>
      </w:pPr>
      <w:r>
        <w:t xml:space="preserve">(3)</w:t>
      </w:r>
      <w:r xml:space="preserve">
        <w:t> </w:t>
      </w:r>
      <w:r xml:space="preserve">
        <w:t> </w:t>
      </w:r>
      <w:r>
        <w:t xml:space="preserve">"Person" does not include the government or a governmental agency or subdivision.</w:t>
      </w:r>
    </w:p>
    <w:p w:rsidR="003F3435" w:rsidRDefault="0032493E">
      <w:pPr>
        <w:spacing w:line="480" w:lineRule="auto"/>
        <w:ind w:firstLine="1440"/>
        <w:jc w:val="both"/>
      </w:pPr>
      <w:r>
        <w:t xml:space="preserve">(4)</w:t>
      </w:r>
      <w:r xml:space="preserve">
        <w:t> </w:t>
      </w:r>
      <w:r xml:space="preserve">
        <w:t> </w:t>
      </w:r>
      <w:r>
        <w:t xml:space="preserve">"Exotic livestock" means grass-eating or plant-eating, single-hooved or cloven-hooved mammals that are not indigenous to this state and are known as ungulates, including animals from the swine, horse, tapir, rhinoceros, elephant, deer, and antelope families but not including a mammal defined by Section </w:t>
      </w:r>
      <w:r>
        <w:t xml:space="preserve">63.001</w:t>
      </w:r>
      <w:r>
        <w:t xml:space="preserve">, Parks and Wildlife Code, as a game animal, or by Section </w:t>
      </w:r>
      <w:r>
        <w:t xml:space="preserve">71.001</w:t>
      </w:r>
      <w:r>
        <w:t xml:space="preserve">, Parks and Wildlife Code, as a fur-bearing animal, or any other indigenous mammal regulated by the Parks and Wildlife Department as an endangered or threatened species.  The term does not include a nonindigenous mammal located on publicly owned land.</w:t>
      </w:r>
    </w:p>
    <w:p w:rsidR="003F3435" w:rsidRDefault="0032493E">
      <w:pPr>
        <w:spacing w:line="480" w:lineRule="auto"/>
        <w:ind w:firstLine="1440"/>
        <w:jc w:val="both"/>
      </w:pPr>
      <w:r>
        <w:t xml:space="preserve">(5)</w:t>
      </w:r>
      <w:r xml:space="preserve">
        <w:t> </w:t>
      </w:r>
      <w:r xml:space="preserve">
        <w:t> </w:t>
      </w:r>
      <w:r>
        <w:t xml:space="preserve">"Exotic fowl" means any avian species that is not indigenous to this state.  The term includes ratites but does not include a bird defined by Section </w:t>
      </w:r>
      <w:r>
        <w:t xml:space="preserve">64.001</w:t>
      </w:r>
      <w:r>
        <w:t xml:space="preserve">, Parks and Wildlife Code, as a game bird or any other indigenous bird regulated by the Parks and Wildlife Department as an endangered or threatened species.  The term does not include nonindigenous birds located on publicly owned land.</w:t>
      </w:r>
    </w:p>
    <w:p w:rsidR="003F3435" w:rsidRDefault="0032493E">
      <w:pPr>
        <w:spacing w:line="480" w:lineRule="auto"/>
        <w:jc w:val="both"/>
      </w:pPr>
      <w:r>
        <w:t xml:space="preserve">Amended by Acts 1987, 70th Leg., ch. 51, Sec. 1, eff. Sept. 1, 1987;  Acts 1993, 73rd Leg., ch. 203, Sec. 1, eff. Sept. 1, 1993;  Acts 2003, 78th Leg., ch. 604,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 (S.B. </w:t>
      </w:r>
      <w:hyperlink w:docLocation="table" r:id="rId14">
        <w:r>
          <w:rPr>
            <w:rStyle w:val="Hyperlink"/>
          </w:rPr>
          <w:t>174</w:t>
        </w:r>
      </w:hyperlink>
      <w:r>
        <w:t xml:space="preserve">), Sec. 1, eff. May 10,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w:t>
      </w:r>
      <w:r xml:space="preserve">
        <w:t> </w:t>
      </w:r>
      <w:r xml:space="preserve">
        <w:t> </w:t>
      </w:r>
      <w:r>
        <w:t xml:space="preserve">RIGHTS OF OCCUPANT OTHER THAN OWNER.  A person has the rights of an owner of property under this chapter if he is a part owner, a lessee, an occupant, or a caretaker of land or premises, but an owner and an occupant of the same property may not recover for the same damage.</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142.0021.</w:t>
      </w:r>
      <w:r xml:space="preserve">
        <w:t> </w:t>
      </w:r>
      <w:r xml:space="preserve">
        <w:t> </w:t>
      </w:r>
      <w:r>
        <w:t xml:space="preserve">OWNERSHIP OF EXOTIC WILDLIFE AND FOWL.  A person may claim to be the owner of exotic livestock or exotic fowl under this chapter only if the animal is tagged, branded, banded, or marked in another conspicuous manner that can be read or identified from a long distance and that identifies the animal as being the property of the claimant.</w:t>
      </w:r>
    </w:p>
    <w:p w:rsidR="003F3435" w:rsidRDefault="0032493E">
      <w:pPr>
        <w:spacing w:line="480" w:lineRule="auto"/>
        <w:jc w:val="both"/>
      </w:pPr>
      <w:r>
        <w:t xml:space="preserve">Added by Acts 1993, 73rd Leg., ch. 203,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142.003.</w:t>
      </w:r>
      <w:r xml:space="preserve">
        <w:t> </w:t>
      </w:r>
      <w:r xml:space="preserve">
        <w:t> </w:t>
      </w:r>
      <w:r>
        <w:t xml:space="preserve">DISCOVERY OF ESTRAY;  NOTICE.  (a)  If an estray, without being herded with other livestock, roams about the property of a person without that person's permission or roams about public property, the owner of the private property or the custodian of the public property, as applicable, shall, as soon as reasonably possible, report the presence of the estray to the sheriff of the county in which the estray is discovered.</w:t>
      </w:r>
    </w:p>
    <w:p w:rsidR="003F3435" w:rsidRDefault="0032493E">
      <w:pPr>
        <w:spacing w:line="480" w:lineRule="auto"/>
        <w:ind w:firstLine="720"/>
        <w:jc w:val="both"/>
      </w:pPr>
      <w:r>
        <w:t xml:space="preserve">(b)</w:t>
      </w:r>
      <w:r xml:space="preserve">
        <w:t> </w:t>
      </w:r>
      <w:r xml:space="preserve">
        <w:t> </w:t>
      </w:r>
      <w:r>
        <w:t xml:space="preserve">After receiving a report under Subsection (a) of this section that an estray has been discovered on private property, the sheriff or the sheriff's designee shall notify the owner, if known, that the estray's location has been reported.</w:t>
      </w:r>
    </w:p>
    <w:p w:rsidR="003F3435" w:rsidRDefault="0032493E">
      <w:pPr>
        <w:spacing w:line="480" w:lineRule="auto"/>
        <w:ind w:firstLine="720"/>
        <w:jc w:val="both"/>
      </w:pPr>
      <w:r>
        <w:t xml:space="preserve">(c)</w:t>
      </w:r>
      <w:r xml:space="preserve">
        <w:t> </w:t>
      </w:r>
      <w:r xml:space="preserve">
        <w:t> </w:t>
      </w:r>
      <w:r>
        <w:t xml:space="preserve">After receiving a report under Subsection (a) that an estray has been discovered on public property, the sheriff or the sheriff's designee shall notify the owner, if known, that the estray's location has been reported, except that if the sheriff or the sheriff's designee determines that the estray is dangerous to the public, the sheriff or the sheriff's designee may immediately impound the estray without notifying the owner.</w:t>
      </w:r>
    </w:p>
    <w:p w:rsidR="003F3435" w:rsidRDefault="0032493E">
      <w:pPr>
        <w:spacing w:line="480" w:lineRule="auto"/>
        <w:ind w:firstLine="720"/>
        <w:jc w:val="both"/>
      </w:pPr>
      <w:r>
        <w:t xml:space="preserve">(d)</w:t>
      </w:r>
      <w:r xml:space="preserve">
        <w:t> </w:t>
      </w:r>
      <w:r xml:space="preserve">
        <w:t> </w:t>
      </w:r>
      <w:r>
        <w:t xml:space="preserve">If the owner does not immediately remove the estray:</w:t>
      </w:r>
    </w:p>
    <w:p w:rsidR="003F3435" w:rsidRDefault="0032493E">
      <w:pPr>
        <w:spacing w:line="480" w:lineRule="auto"/>
        <w:ind w:firstLine="1440"/>
        <w:jc w:val="both"/>
      </w:pPr>
      <w:r>
        <w:t xml:space="preserve">(1)</w:t>
      </w:r>
      <w:r xml:space="preserve">
        <w:t> </w:t>
      </w:r>
      <w:r xml:space="preserve">
        <w:t> </w:t>
      </w:r>
      <w:r>
        <w:t xml:space="preserve">the sheriff or the sheriff's designee may proceed with the impoundment process prescribed by Section </w:t>
      </w:r>
      <w:r>
        <w:t xml:space="preserve">142.009</w:t>
      </w:r>
      <w:r>
        <w:t xml:space="preserve">; or</w:t>
      </w:r>
    </w:p>
    <w:p w:rsidR="003F3435" w:rsidRDefault="0032493E">
      <w:pPr>
        <w:spacing w:line="480" w:lineRule="auto"/>
        <w:ind w:firstLine="1440"/>
        <w:jc w:val="both"/>
      </w:pPr>
      <w:r>
        <w:t xml:space="preserve">(2)</w:t>
      </w:r>
      <w:r xml:space="preserve">
        <w:t> </w:t>
      </w:r>
      <w:r xml:space="preserve">
        <w:t> </w:t>
      </w:r>
      <w:r>
        <w:t xml:space="preserve">if a perilous condition exists, the sheriff or the sheriff's designee may proceed with disposition of the estray under Section </w:t>
      </w:r>
      <w:r>
        <w:t xml:space="preserve">142.015</w:t>
      </w:r>
      <w:r>
        <w:t xml:space="preserve">.</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 (S.B. </w:t>
      </w:r>
      <w:hyperlink w:docLocation="table" r:id="rId15">
        <w:r>
          <w:rPr>
            <w:rStyle w:val="Hyperlink"/>
          </w:rPr>
          <w:t>174</w:t>
        </w:r>
      </w:hyperlink>
      <w:r>
        <w:t xml:space="preserve">), Sec. 2, eff. May 10, 2013.</w:t>
      </w:r>
    </w:p>
    <w:p w:rsidR="003F3435" w:rsidRDefault="0032493E">
      <w:pPr>
        <w:spacing w:line="480" w:lineRule="auto"/>
        <w:jc w:val="both"/>
      </w:pPr>
    </w:p>
    <w:p w:rsidR="003F3435" w:rsidRDefault="0032493E">
      <w:pPr>
        <w:spacing w:line="480" w:lineRule="auto"/>
        <w:ind w:firstLine="720"/>
        <w:jc w:val="both"/>
      </w:pPr>
      <w:r>
        <w:t xml:space="preserve">Sec. 142.004.</w:t>
      </w:r>
      <w:r xml:space="preserve">
        <w:t> </w:t>
      </w:r>
      <w:r xml:space="preserve">
        <w:t> </w:t>
      </w:r>
      <w:r>
        <w:t xml:space="preserve">REDEMPTION.  (a)</w:t>
      </w:r>
      <w:r xml:space="preserve">
        <w:t> </w:t>
      </w:r>
      <w:r xml:space="preserve">
        <w:t> </w:t>
      </w:r>
      <w:r>
        <w:t xml:space="preserve">The owner of the estray may redeem the estray from the owner or occupant of public or private property if:</w:t>
      </w:r>
    </w:p>
    <w:p w:rsidR="003F3435" w:rsidRDefault="0032493E">
      <w:pPr>
        <w:spacing w:line="480" w:lineRule="auto"/>
        <w:ind w:firstLine="1440"/>
        <w:jc w:val="both"/>
      </w:pPr>
      <w:r>
        <w:t xml:space="preserve">(1)</w:t>
      </w:r>
      <w:r xml:space="preserve">
        <w:t> </w:t>
      </w:r>
      <w:r xml:space="preserve">
        <w:t> </w:t>
      </w:r>
      <w:r>
        <w:t xml:space="preserve">the owner of the estray and the owner or occupant of the property agree to a redemption payment amount and the owner or occupant of the property receives the redemption payment from the owner of the estray; or</w:t>
      </w:r>
    </w:p>
    <w:p w:rsidR="003F3435" w:rsidRDefault="0032493E">
      <w:pPr>
        <w:spacing w:line="480" w:lineRule="auto"/>
        <w:ind w:firstLine="1440"/>
        <w:jc w:val="both"/>
      </w:pPr>
      <w:r>
        <w:t xml:space="preserve">(2)</w:t>
      </w:r>
      <w:r xml:space="preserve">
        <w:t> </w:t>
      </w:r>
      <w:r xml:space="preserve">
        <w:t> </w:t>
      </w:r>
      <w:r>
        <w:t xml:space="preserve">a justice court having jurisdiction determines the redemption payment amount and gives the owner of the estray written authority to redeem the estray under Section </w:t>
      </w:r>
      <w:r>
        <w:t xml:space="preserve">142.006</w:t>
      </w:r>
      <w:r>
        <w:t xml:space="preserve">.</w:t>
      </w:r>
    </w:p>
    <w:p w:rsidR="003F3435" w:rsidRDefault="0032493E">
      <w:pPr>
        <w:spacing w:line="480" w:lineRule="auto"/>
        <w:ind w:firstLine="720"/>
        <w:jc w:val="both"/>
      </w:pPr>
      <w:r>
        <w:t xml:space="preserve">(b)</w:t>
      </w:r>
      <w:r xml:space="preserve">
        <w:t> </w:t>
      </w:r>
      <w:r xml:space="preserve">
        <w:t> </w:t>
      </w:r>
      <w:r>
        <w:t xml:space="preserve">If the owner of the estray does not redeem the estray not later than the fifth day after the date of notification, the sheriff or the sheriff's designee shall proceed immediately with the impoundment process prescribed by Section </w:t>
      </w:r>
      <w:r>
        <w:t xml:space="preserve">142.009</w:t>
      </w:r>
      <w:r>
        <w:t xml:space="preserve"> unless the sheriff or the sheriff's designee determines that the owner of the estray is making a good faith effort to comply with Subsection (a).</w:t>
      </w:r>
      <w:r xml:space="preserve">
        <w:t> </w:t>
      </w:r>
      <w:r xml:space="preserve">
        <w:t> </w:t>
      </w:r>
      <w:r>
        <w:t xml:space="preserve">During the impoundment process period, the estray may not be used for any purpose by the owner or occupant of the property.</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191 (S.B. </w:t>
      </w:r>
      <w:hyperlink w:docLocation="table" r:id="rId16">
        <w:r>
          <w:rPr>
            <w:rStyle w:val="Hyperlink"/>
          </w:rPr>
          <w:t>1357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w:t>
      </w:r>
      <w:r xml:space="preserve">
        <w:t> </w:t>
      </w:r>
      <w:r xml:space="preserve">
        <w:t> </w:t>
      </w:r>
      <w:r>
        <w:t xml:space="preserve">COLLECTION FEE.  (a)  If the sheriff or the sheriff's designee is present at the time of the collection of the estray, the sheriff or the sheriff's designee may require the owner of the estray to pay before the estray is removed a collection fee in an amount set by the sheriff not to exceed $25.</w:t>
      </w:r>
    </w:p>
    <w:p w:rsidR="003F3435" w:rsidRDefault="0032493E">
      <w:pPr>
        <w:spacing w:line="480" w:lineRule="auto"/>
        <w:ind w:firstLine="720"/>
        <w:jc w:val="both"/>
      </w:pPr>
      <w:r>
        <w:t xml:space="preserve">(b)</w:t>
      </w:r>
      <w:r xml:space="preserve">
        <w:t> </w:t>
      </w:r>
      <w:r xml:space="preserve">
        <w:t> </w:t>
      </w:r>
      <w:r>
        <w:t xml:space="preserve">A person who disagrees with the amount of the fee set by the sheriff under Subsection (a) of this section may petition the justice court in the manner provided by Section </w:t>
      </w:r>
      <w:r>
        <w:t xml:space="preserve">142.007</w:t>
      </w:r>
      <w:r>
        <w:t xml:space="preserve"> of this code and may appeal the justice court decision as provided by Section </w:t>
      </w:r>
      <w:r>
        <w:t xml:space="preserve">142.008</w:t>
      </w:r>
      <w:r>
        <w:t xml:space="preserve"> of this code.</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w:t>
      </w:r>
      <w:r xml:space="preserve">
        <w:t> </w:t>
      </w:r>
      <w:r xml:space="preserve">
        <w:t> </w:t>
      </w:r>
      <w:r>
        <w:t xml:space="preserve">AMOUNT OF REDEMPTION PAYMENT.  (a)</w:t>
      </w:r>
      <w:r xml:space="preserve">
        <w:t> </w:t>
      </w:r>
      <w:r xml:space="preserve">
        <w:t> </w:t>
      </w:r>
      <w:r>
        <w:t xml:space="preserve">The owner or occupant of property on which an estray is found, held, or impounded is entitled to receive from the owner of the estray the payment of a reasonable amount for maintenance and damages, if the original notice of the discovery of the estray was given to the sheriff not later than the fifth day after the date of discovery.</w:t>
      </w:r>
    </w:p>
    <w:p w:rsidR="003F3435" w:rsidRDefault="0032493E">
      <w:pPr>
        <w:spacing w:line="480" w:lineRule="auto"/>
        <w:ind w:firstLine="720"/>
        <w:jc w:val="both"/>
      </w:pPr>
      <w:r>
        <w:t xml:space="preserve">(b)</w:t>
      </w:r>
      <w:r xml:space="preserve">
        <w:t> </w:t>
      </w:r>
      <w:r xml:space="preserve">
        <w:t> </w:t>
      </w:r>
      <w:r>
        <w:t xml:space="preserve">The owner or occupant of the property may</w:t>
      </w:r>
      <w:r xml:space="preserve">
        <w:t> </w:t>
      </w:r>
      <w:r xml:space="preserve">
        <w:t> </w:t>
      </w:r>
      <w:r>
        <w:t xml:space="preserve">accept payment in an agreed amount from the owner of the estray.</w:t>
      </w:r>
    </w:p>
    <w:p w:rsidR="003F3435" w:rsidRDefault="0032493E">
      <w:pPr>
        <w:spacing w:line="480" w:lineRule="auto"/>
        <w:ind w:firstLine="720"/>
        <w:jc w:val="both"/>
      </w:pPr>
      <w:r>
        <w:t xml:space="preserve">(b-1)</w:t>
      </w:r>
      <w:r xml:space="preserve">
        <w:t> </w:t>
      </w:r>
      <w:r xml:space="preserve">
        <w:t> </w:t>
      </w:r>
      <w:r>
        <w:t xml:space="preserve">If the owner of the estray and the owner or occupant of the property are unable to agree to a redemption payment, either party may</w:t>
      </w:r>
      <w:r xml:space="preserve">
        <w:t> </w:t>
      </w:r>
      <w:r xml:space="preserve">
        <w:t> </w:t>
      </w:r>
      <w:r>
        <w:t xml:space="preserve">file a petition under Section </w:t>
      </w:r>
      <w:r>
        <w:t xml:space="preserve">142.007</w:t>
      </w:r>
      <w:r>
        <w:t xml:space="preserve"> in the justice court having jurisdiction and have the amount of the payment determined by the justice of the peace.</w:t>
      </w:r>
      <w:r xml:space="preserve">
        <w:t> </w:t>
      </w:r>
      <w:r xml:space="preserve">
        <w:t> </w:t>
      </w:r>
      <w:r>
        <w:t xml:space="preserve">The justice of the peace shall determine the redemption payment amount and give the owner of the estray written authority to redeem the estray on payment of that amount to the owner or occupant of the property.</w:t>
      </w:r>
    </w:p>
    <w:p w:rsidR="003F3435" w:rsidRDefault="0032493E">
      <w:pPr>
        <w:spacing w:line="480" w:lineRule="auto"/>
        <w:ind w:firstLine="720"/>
        <w:jc w:val="both"/>
      </w:pPr>
      <w:r>
        <w:t xml:space="preserve">(c)</w:t>
      </w:r>
      <w:r xml:space="preserve">
        <w:t> </w:t>
      </w:r>
      <w:r xml:space="preserve">
        <w:t> </w:t>
      </w:r>
      <w:r>
        <w:t xml:space="preserve">Repealed by Acts 2011, 82nd Leg., R.S., Ch. 191, Sec. 7, eff. September 1, 2011.</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191 (S.B. </w:t>
      </w:r>
      <w:hyperlink w:docLocation="table" r:id="rId17">
        <w:r>
          <w:rPr>
            <w:rStyle w:val="Hyperlink"/>
          </w:rPr>
          <w:t>1357</w:t>
        </w:r>
      </w:hyperlink>
      <w:r>
        <w:t xml:space="preserve">), Sec. 2, eff. September 1, 2011.</w:t>
      </w:r>
    </w:p>
    <w:p w:rsidR="003F3435" w:rsidRDefault="0032493E">
      <w:pPr>
        <w:spacing w:line="480" w:lineRule="auto"/>
        <w:ind w:firstLine="720"/>
        <w:jc w:val="both"/>
      </w:pPr>
      <w:r>
        <w:t xml:space="preserve">Acts 2011, 82nd Leg., R.S., Ch. 191 (S.B. </w:t>
      </w:r>
      <w:hyperlink w:docLocation="table" r:id="rId18">
        <w:r>
          <w:rPr>
            <w:rStyle w:val="Hyperlink"/>
          </w:rPr>
          <w:t>1357</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142.007.</w:t>
      </w:r>
      <w:r xml:space="preserve">
        <w:t> </w:t>
      </w:r>
      <w:r xml:space="preserve">
        <w:t> </w:t>
      </w:r>
      <w:r>
        <w:t xml:space="preserve">JUSTICE COURT PETITION.</w:t>
      </w:r>
      <w:r xml:space="preserve">
        <w:t> </w:t>
      </w:r>
      <w:r xml:space="preserve">
        <w:t> </w:t>
      </w:r>
      <w:r>
        <w:t xml:space="preserve">A petition seeking a justice court determination of the amount of a redemption payment or the amount of a collection fee must contain the following information:</w:t>
      </w:r>
    </w:p>
    <w:p w:rsidR="003F3435" w:rsidRDefault="0032493E">
      <w:pPr>
        <w:spacing w:line="480" w:lineRule="auto"/>
        <w:ind w:firstLine="1440"/>
        <w:jc w:val="both"/>
      </w:pPr>
      <w:r>
        <w:t xml:space="preserve">(1)</w:t>
      </w:r>
      <w:r xml:space="preserve">
        <w:t> </w:t>
      </w:r>
      <w:r xml:space="preserve">
        <w:t> </w:t>
      </w:r>
      <w:r>
        <w:t xml:space="preserve">the name of the owner of the estray;</w:t>
      </w:r>
    </w:p>
    <w:p w:rsidR="003F3435" w:rsidRDefault="0032493E">
      <w:pPr>
        <w:spacing w:line="480" w:lineRule="auto"/>
        <w:ind w:firstLine="1440"/>
        <w:jc w:val="both"/>
      </w:pPr>
      <w:r>
        <w:t xml:space="preserve">(2)</w:t>
      </w:r>
      <w:r xml:space="preserve">
        <w:t> </w:t>
      </w:r>
      <w:r xml:space="preserve">
        <w:t> </w:t>
      </w:r>
      <w:r>
        <w:t xml:space="preserve">a description of the estray;</w:t>
      </w:r>
    </w:p>
    <w:p w:rsidR="003F3435" w:rsidRDefault="0032493E">
      <w:pPr>
        <w:spacing w:line="480" w:lineRule="auto"/>
        <w:ind w:firstLine="1440"/>
        <w:jc w:val="both"/>
      </w:pPr>
      <w:r>
        <w:t xml:space="preserve">(3)</w:t>
      </w:r>
      <w:r xml:space="preserve">
        <w:t> </w:t>
      </w:r>
      <w:r xml:space="preserve">
        <w:t> </w:t>
      </w:r>
      <w:r>
        <w:t xml:space="preserve">the number of days the estray was trespassing;</w:t>
      </w:r>
    </w:p>
    <w:p w:rsidR="003F3435" w:rsidRDefault="0032493E">
      <w:pPr>
        <w:spacing w:line="480" w:lineRule="auto"/>
        <w:ind w:firstLine="1440"/>
        <w:jc w:val="both"/>
      </w:pPr>
      <w:r>
        <w:t xml:space="preserve">(4)</w:t>
      </w:r>
      <w:r xml:space="preserve">
        <w:t> </w:t>
      </w:r>
      <w:r xml:space="preserve">
        <w:t> </w:t>
      </w:r>
      <w:r>
        <w:t xml:space="preserve">the name of the owner or occupant of the property;</w:t>
      </w:r>
    </w:p>
    <w:p w:rsidR="003F3435" w:rsidRDefault="0032493E">
      <w:pPr>
        <w:spacing w:line="480" w:lineRule="auto"/>
        <w:ind w:firstLine="1440"/>
        <w:jc w:val="both"/>
      </w:pPr>
      <w:r>
        <w:t xml:space="preserve">(5)</w:t>
      </w:r>
      <w:r xml:space="preserve">
        <w:t> </w:t>
      </w:r>
      <w:r xml:space="preserve">
        <w:t> </w:t>
      </w:r>
      <w:r>
        <w:t xml:space="preserve">the purpose for which the land on which the trespass occurred is used; and</w:t>
      </w:r>
    </w:p>
    <w:p w:rsidR="003F3435" w:rsidRDefault="0032493E">
      <w:pPr>
        <w:spacing w:line="480" w:lineRule="auto"/>
        <w:ind w:firstLine="1440"/>
        <w:jc w:val="both"/>
      </w:pPr>
      <w:r>
        <w:t xml:space="preserve">(6)</w:t>
      </w:r>
      <w:r xml:space="preserve">
        <w:t> </w:t>
      </w:r>
      <w:r xml:space="preserve">
        <w:t> </w:t>
      </w:r>
      <w:r>
        <w:t xml:space="preserve">a statement that the estray owner and the owner or occupant of the property are unable to agree on the amount of the payment.</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191 (S.B. </w:t>
      </w:r>
      <w:hyperlink w:docLocation="table" r:id="rId19">
        <w:r>
          <w:rPr>
            <w:rStyle w:val="Hyperlink"/>
          </w:rPr>
          <w:t>1357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142.008.</w:t>
      </w:r>
      <w:r xml:space="preserve">
        <w:t> </w:t>
      </w:r>
      <w:r xml:space="preserve">
        <w:t> </w:t>
      </w:r>
      <w:r>
        <w:t xml:space="preserve">APPEAL OF COURT AWARD.  (a)</w:t>
      </w:r>
      <w:r xml:space="preserve">
        <w:t> </w:t>
      </w:r>
      <w:r xml:space="preserve">
        <w:t> </w:t>
      </w:r>
      <w:r>
        <w:t xml:space="preserve">If either the owner of the estray or the owner or occupant of the public or private property disagrees with a justice's assessment of the payment amount under Section </w:t>
      </w:r>
      <w:r>
        <w:t xml:space="preserve">142.005</w:t>
      </w:r>
      <w:r>
        <w:t xml:space="preserve">(b) or </w:t>
      </w:r>
      <w:r>
        <w:t xml:space="preserve">142.006</w:t>
      </w:r>
      <w:r>
        <w:t xml:space="preserve">(b-1), the amount in question shall be finally determined according to the procedure prescribed by this section.</w:t>
      </w:r>
    </w:p>
    <w:p w:rsidR="003F3435" w:rsidRDefault="0032493E">
      <w:pPr>
        <w:spacing w:line="480" w:lineRule="auto"/>
        <w:ind w:firstLine="720"/>
        <w:jc w:val="both"/>
      </w:pPr>
      <w:r>
        <w:t xml:space="preserve">(b)</w:t>
      </w:r>
      <w:r xml:space="preserve">
        <w:t> </w:t>
      </w:r>
      <w:r xml:space="preserve">
        <w:t> </w:t>
      </w:r>
      <w:r>
        <w:t xml:space="preserve">The complainant begins the appeal by filing a petition that gives the information listed in Section </w:t>
      </w:r>
      <w:r>
        <w:t xml:space="preserve">142.007</w:t>
      </w:r>
      <w:r>
        <w:t xml:space="preserve"> of this code.</w:t>
      </w:r>
    </w:p>
    <w:p w:rsidR="003F3435" w:rsidRDefault="0032493E">
      <w:pPr>
        <w:spacing w:line="480" w:lineRule="auto"/>
        <w:ind w:firstLine="720"/>
        <w:jc w:val="both"/>
      </w:pPr>
      <w:r>
        <w:t xml:space="preserve">(c)</w:t>
      </w:r>
      <w:r xml:space="preserve">
        <w:t> </w:t>
      </w:r>
      <w:r xml:space="preserve">
        <w:t> </w:t>
      </w:r>
      <w:r>
        <w:t xml:space="preserve">The justice of the peace shall appoint three disinterested persons familiar with livestock and agriculture who reside in the county as special commissioners to determine the amount owed, if any, to the owner of the property or the sheriff, taking into account the time of the notice of discovery given by the property owner.</w:t>
      </w:r>
    </w:p>
    <w:p w:rsidR="003F3435" w:rsidRDefault="0032493E">
      <w:pPr>
        <w:spacing w:line="480" w:lineRule="auto"/>
        <w:ind w:firstLine="720"/>
        <w:jc w:val="both"/>
      </w:pPr>
      <w:r>
        <w:t xml:space="preserve">(d)</w:t>
      </w:r>
      <w:r xml:space="preserve">
        <w:t> </w:t>
      </w:r>
      <w:r xml:space="preserve">
        <w:t> </w:t>
      </w:r>
      <w:r>
        <w:t xml:space="preserve">At the request of the special commissioners for their proceedings, the justice of the peace may compel the attendance of witnesses and the production of testimony, administer oaths, and punish for contempt.  The commissioners' decision as to the amount of any payment is final.</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191 (S.B. </w:t>
      </w:r>
      <w:hyperlink w:docLocation="table" r:id="rId20">
        <w:r>
          <w:rPr>
            <w:rStyle w:val="Hyperlink"/>
          </w:rPr>
          <w:t>1357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142.009.</w:t>
      </w:r>
      <w:r xml:space="preserve">
        <w:t> </w:t>
      </w:r>
      <w:r xml:space="preserve">
        <w:t> </w:t>
      </w:r>
      <w:r>
        <w:t xml:space="preserve">IMPOUNDMENT OF ESTRAY.  (a)</w:t>
      </w:r>
      <w:r xml:space="preserve">
        <w:t> </w:t>
      </w:r>
      <w:r xml:space="preserve">
        <w:t> </w:t>
      </w:r>
      <w:r>
        <w:t xml:space="preserve">The sheriff or the sheriff's designee shall impound an estray and hold it for disposition as provided by this chapter if:</w:t>
      </w:r>
    </w:p>
    <w:p w:rsidR="003F3435" w:rsidRDefault="0032493E">
      <w:pPr>
        <w:spacing w:line="480" w:lineRule="auto"/>
        <w:ind w:firstLine="1440"/>
        <w:jc w:val="both"/>
      </w:pPr>
      <w:r>
        <w:t xml:space="preserve">(1)</w:t>
      </w:r>
      <w:r xml:space="preserve">
        <w:t> </w:t>
      </w:r>
      <w:r xml:space="preserve">
        <w:t> </w:t>
      </w:r>
      <w:r>
        <w:t xml:space="preserve">the owner of the estray is unknown;</w:t>
      </w:r>
    </w:p>
    <w:p w:rsidR="003F3435" w:rsidRDefault="0032493E">
      <w:pPr>
        <w:spacing w:line="480" w:lineRule="auto"/>
        <w:ind w:firstLine="1440"/>
        <w:jc w:val="both"/>
      </w:pPr>
      <w:r>
        <w:t xml:space="preserve">(2)</w:t>
      </w:r>
      <w:r xml:space="preserve">
        <w:t> </w:t>
      </w:r>
      <w:r xml:space="preserve">
        <w:t> </w:t>
      </w:r>
      <w:r>
        <w:t xml:space="preserve">the sheriff or the sheriff's designee is unable to notify the owner;</w:t>
      </w:r>
    </w:p>
    <w:p w:rsidR="003F3435" w:rsidRDefault="0032493E">
      <w:pPr>
        <w:spacing w:line="480" w:lineRule="auto"/>
        <w:ind w:firstLine="1440"/>
        <w:jc w:val="both"/>
      </w:pPr>
      <w:r>
        <w:t xml:space="preserve">(3)</w:t>
      </w:r>
      <w:r xml:space="preserve">
        <w:t> </w:t>
      </w:r>
      <w:r xml:space="preserve">
        <w:t> </w:t>
      </w:r>
      <w:r>
        <w:t xml:space="preserve">the estray is dangerous to the public;</w:t>
      </w:r>
    </w:p>
    <w:p w:rsidR="003F3435" w:rsidRDefault="0032493E">
      <w:pPr>
        <w:spacing w:line="480" w:lineRule="auto"/>
        <w:ind w:firstLine="1440"/>
        <w:jc w:val="both"/>
      </w:pPr>
      <w:r>
        <w:t xml:space="preserve">(4)</w:t>
      </w:r>
      <w:r xml:space="preserve">
        <w:t> </w:t>
      </w:r>
      <w:r xml:space="preserve">
        <w:t> </w:t>
      </w:r>
      <w:r>
        <w:t xml:space="preserve">the estray is located on public property and after notification is not immediately removed by the owner; or</w:t>
      </w:r>
    </w:p>
    <w:p w:rsidR="003F3435" w:rsidRDefault="0032493E">
      <w:pPr>
        <w:spacing w:line="480" w:lineRule="auto"/>
        <w:ind w:firstLine="1440"/>
        <w:jc w:val="both"/>
      </w:pPr>
      <w:r>
        <w:t xml:space="preserve">(5)</w:t>
      </w:r>
      <w:r xml:space="preserve">
        <w:t> </w:t>
      </w:r>
      <w:r xml:space="preserve">
        <w:t> </w:t>
      </w:r>
      <w:r>
        <w:t xml:space="preserve">the estray is located on public or private property and is not redeemed not later than the fifth day</w:t>
      </w:r>
      <w:r xml:space="preserve">
        <w:t> </w:t>
      </w:r>
      <w:r xml:space="preserve">
        <w:t> </w:t>
      </w:r>
      <w:r>
        <w:t xml:space="preserve">after the date of notification, unless the sheriff or the sheriff's designee determines that the owner of the estray is making a good faith effort to comply with Section </w:t>
      </w:r>
      <w:r>
        <w:t xml:space="preserve">142.004</w:t>
      </w:r>
      <w:r>
        <w:t xml:space="preserve">(a).</w:t>
      </w:r>
    </w:p>
    <w:p w:rsidR="003F3435" w:rsidRDefault="0032493E">
      <w:pPr>
        <w:spacing w:line="480" w:lineRule="auto"/>
        <w:ind w:firstLine="720"/>
        <w:jc w:val="both"/>
      </w:pPr>
      <w:r>
        <w:t xml:space="preserve">(b)</w:t>
      </w:r>
      <w:r xml:space="preserve">
        <w:t> </w:t>
      </w:r>
      <w:r xml:space="preserve">
        <w:t> </w:t>
      </w:r>
      <w:r>
        <w:t xml:space="preserve">After impounding an estray, the sheriff or sheriff's designee shall prepare a notice of estray stating at least:</w:t>
      </w:r>
    </w:p>
    <w:p w:rsidR="003F3435" w:rsidRDefault="0032493E">
      <w:pPr>
        <w:spacing w:line="480" w:lineRule="auto"/>
        <w:ind w:firstLine="1440"/>
        <w:jc w:val="both"/>
      </w:pPr>
      <w:r>
        <w:t xml:space="preserve">(1)</w:t>
      </w:r>
      <w:r xml:space="preserve">
        <w:t> </w:t>
      </w:r>
      <w:r xml:space="preserve">
        <w:t> </w:t>
      </w:r>
      <w:r>
        <w:t xml:space="preserve">the name and address of the person who reported the estray to the sheriff;</w:t>
      </w:r>
    </w:p>
    <w:p w:rsidR="003F3435" w:rsidRDefault="0032493E">
      <w:pPr>
        <w:spacing w:line="480" w:lineRule="auto"/>
        <w:ind w:firstLine="1440"/>
        <w:jc w:val="both"/>
      </w:pPr>
      <w:r>
        <w:t xml:space="preserve">(2)</w:t>
      </w:r>
      <w:r xml:space="preserve">
        <w:t> </w:t>
      </w:r>
      <w:r xml:space="preserve">
        <w:t> </w:t>
      </w:r>
      <w:r>
        <w:t xml:space="preserve">the location of the estray when found;</w:t>
      </w:r>
    </w:p>
    <w:p w:rsidR="003F3435" w:rsidRDefault="0032493E">
      <w:pPr>
        <w:spacing w:line="480" w:lineRule="auto"/>
        <w:ind w:firstLine="1440"/>
        <w:jc w:val="both"/>
      </w:pPr>
      <w:r>
        <w:t xml:space="preserve">(3)</w:t>
      </w:r>
      <w:r xml:space="preserve">
        <w:t> </w:t>
      </w:r>
      <w:r xml:space="preserve">
        <w:t> </w:t>
      </w:r>
      <w:r>
        <w:t xml:space="preserve">the location of the estray until disposition;  and</w:t>
      </w:r>
    </w:p>
    <w:p w:rsidR="003F3435" w:rsidRDefault="0032493E">
      <w:pPr>
        <w:spacing w:line="480" w:lineRule="auto"/>
        <w:ind w:firstLine="1440"/>
        <w:jc w:val="both"/>
      </w:pPr>
      <w:r>
        <w:t xml:space="preserve">(4)</w:t>
      </w:r>
      <w:r xml:space="preserve">
        <w:t> </w:t>
      </w:r>
      <w:r xml:space="preserve">
        <w:t> </w:t>
      </w:r>
      <w:r>
        <w:t xml:space="preserve">a description of the animal, including its breed, if known, color, sex, age, size, markings of any kind, including ear markings and brands, and other identifying characteristics.</w:t>
      </w:r>
    </w:p>
    <w:p w:rsidR="003F3435" w:rsidRDefault="0032493E">
      <w:pPr>
        <w:spacing w:line="480" w:lineRule="auto"/>
        <w:ind w:firstLine="720"/>
        <w:jc w:val="both"/>
      </w:pPr>
      <w:r>
        <w:t xml:space="preserve">(c)</w:t>
      </w:r>
      <w:r xml:space="preserve">
        <w:t> </w:t>
      </w:r>
      <w:r xml:space="preserve">
        <w:t> </w:t>
      </w:r>
      <w:r>
        <w:t xml:space="preserve">The sheriff or sheriff's designee shall file each notice of estray in the estray records in the office of the county clerk.</w:t>
      </w:r>
    </w:p>
    <w:p w:rsidR="003F3435" w:rsidRDefault="0032493E">
      <w:pPr>
        <w:spacing w:line="480" w:lineRule="auto"/>
        <w:ind w:firstLine="720"/>
        <w:jc w:val="both"/>
      </w:pPr>
      <w:r>
        <w:t xml:space="preserve">(d)</w:t>
      </w:r>
      <w:r xml:space="preserve">
        <w:t> </w:t>
      </w:r>
      <w:r xml:space="preserve">
        <w:t> </w:t>
      </w:r>
      <w:r>
        <w:t xml:space="preserve">If the owner of the estray is unknown, the sheriff or the sheriff's designee shall make a diligent search for the identity of the owner of the estray, including a search in the county register of recorded brands, if the animal has an identifiable brand.</w:t>
      </w:r>
      <w:r xml:space="preserve">
        <w:t> </w:t>
      </w:r>
      <w:r xml:space="preserve">
        <w:t> </w:t>
      </w:r>
      <w:r>
        <w:t xml:space="preserve">If the search does not reveal the owner, the sheriff shall post a notice of the impoundment of the estray on the public notice board of the courthouse and advertise the impoundment of the estray:</w:t>
      </w:r>
    </w:p>
    <w:p w:rsidR="003F3435" w:rsidRDefault="0032493E">
      <w:pPr>
        <w:spacing w:line="480" w:lineRule="auto"/>
        <w:ind w:firstLine="1440"/>
        <w:jc w:val="both"/>
      </w:pPr>
      <w:r>
        <w:t xml:space="preserve">(1)</w:t>
      </w:r>
      <w:r xml:space="preserve">
        <w:t> </w:t>
      </w:r>
      <w:r xml:space="preserve">
        <w:t> </w:t>
      </w:r>
      <w:r>
        <w:t xml:space="preserve">in a newspaper of general circulation in the county at least twice during the 15 days after the date of impoundment; or</w:t>
      </w:r>
    </w:p>
    <w:p w:rsidR="003F3435" w:rsidRDefault="0032493E">
      <w:pPr>
        <w:spacing w:line="480" w:lineRule="auto"/>
        <w:ind w:firstLine="1440"/>
        <w:jc w:val="both"/>
      </w:pPr>
      <w:r>
        <w:t xml:space="preserve">(2)</w:t>
      </w:r>
      <w:r xml:space="preserve">
        <w:t> </w:t>
      </w:r>
      <w:r xml:space="preserve">
        <w:t> </w:t>
      </w:r>
      <w:r>
        <w:t xml:space="preserve">on the county's Internet website for at least 15 days after the date of impoundment.</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 (H.B. </w:t>
      </w:r>
      <w:hyperlink w:docLocation="table" r:id="rId21">
        <w:r>
          <w:rPr>
            <w:rStyle w:val="Hyperlink"/>
          </w:rPr>
          <w:t>2042</w:t>
        </w:r>
      </w:hyperlink>
      <w:r>
        <w:t xml:space="preserve">), Sec. 1, eff. May 20, 2009.</w:t>
      </w:r>
    </w:p>
    <w:p w:rsidR="003F3435" w:rsidRDefault="0032493E">
      <w:pPr>
        <w:spacing w:line="480" w:lineRule="auto"/>
        <w:ind w:firstLine="720"/>
        <w:jc w:val="both"/>
      </w:pPr>
      <w:r>
        <w:t xml:space="preserve">Acts 2011, 82nd Leg., R.S., Ch. 191 (S.B. </w:t>
      </w:r>
      <w:hyperlink w:docLocation="table" r:id="rId22">
        <w:r>
          <w:rPr>
            <w:rStyle w:val="Hyperlink"/>
          </w:rPr>
          <w:t>1357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142.010.</w:t>
      </w:r>
      <w:r xml:space="preserve">
        <w:t> </w:t>
      </w:r>
      <w:r xml:space="preserve">
        <w:t> </w:t>
      </w:r>
      <w:r>
        <w:t xml:space="preserve">RECOVERY OF IMPOUNDED ESTRAY BY OWNER.  (a)  The owner of an estray may recover possession of the estray at any time before the estray is sold under this chapter if:</w:t>
      </w:r>
    </w:p>
    <w:p w:rsidR="003F3435" w:rsidRDefault="0032493E">
      <w:pPr>
        <w:spacing w:line="480" w:lineRule="auto"/>
        <w:ind w:firstLine="1440"/>
        <w:jc w:val="both"/>
      </w:pPr>
      <w:r>
        <w:t xml:space="preserve">(1)</w:t>
      </w:r>
      <w:r xml:space="preserve">
        <w:t> </w:t>
      </w:r>
      <w:r xml:space="preserve">
        <w:t> </w:t>
      </w:r>
      <w:r>
        <w:t xml:space="preserve">the owner has provided the sheriff or the sheriff's designee with an affidavit of ownership under this section;</w:t>
      </w:r>
    </w:p>
    <w:p w:rsidR="003F3435" w:rsidRDefault="0032493E">
      <w:pPr>
        <w:spacing w:line="480" w:lineRule="auto"/>
        <w:ind w:firstLine="1440"/>
        <w:jc w:val="both"/>
      </w:pPr>
      <w:r>
        <w:t xml:space="preserve">(2)</w:t>
      </w:r>
      <w:r xml:space="preserve">
        <w:t> </w:t>
      </w:r>
      <w:r xml:space="preserve">
        <w:t> </w:t>
      </w:r>
      <w:r>
        <w:t xml:space="preserve">the sheriff or the sheriff's designee has approved the affidavit of ownership;</w:t>
      </w:r>
    </w:p>
    <w:p w:rsidR="003F3435" w:rsidRDefault="0032493E">
      <w:pPr>
        <w:spacing w:line="480" w:lineRule="auto"/>
        <w:ind w:firstLine="1440"/>
        <w:jc w:val="both"/>
      </w:pPr>
      <w:r>
        <w:t xml:space="preserve">(3)</w:t>
      </w:r>
      <w:r xml:space="preserve">
        <w:t> </w:t>
      </w:r>
      <w:r xml:space="preserve">
        <w:t> </w:t>
      </w:r>
      <w:r>
        <w:t xml:space="preserve">the approved affidavit of ownership has been filed in the estray records of the county clerk;</w:t>
      </w:r>
    </w:p>
    <w:p w:rsidR="003F3435" w:rsidRDefault="0032493E">
      <w:pPr>
        <w:spacing w:line="480" w:lineRule="auto"/>
        <w:ind w:firstLine="1440"/>
        <w:jc w:val="both"/>
      </w:pPr>
      <w:r>
        <w:t xml:space="preserve">(4)</w:t>
      </w:r>
      <w:r xml:space="preserve">
        <w:t> </w:t>
      </w:r>
      <w:r xml:space="preserve">
        <w:t> </w:t>
      </w:r>
      <w:r>
        <w:t xml:space="preserve">the owner has paid all estray handling expenses under this section;</w:t>
      </w:r>
    </w:p>
    <w:p w:rsidR="003F3435" w:rsidRDefault="0032493E">
      <w:pPr>
        <w:spacing w:line="480" w:lineRule="auto"/>
        <w:ind w:firstLine="1440"/>
        <w:jc w:val="both"/>
      </w:pPr>
      <w:r>
        <w:t xml:space="preserve">(5)</w:t>
      </w:r>
      <w:r xml:space="preserve">
        <w:t> </w:t>
      </w:r>
      <w:r xml:space="preserve">
        <w:t> </w:t>
      </w:r>
      <w:r>
        <w:t xml:space="preserve">the owner has executed an affidavit of receipt of estray under this section and delivered it to the sheriff;  and</w:t>
      </w:r>
    </w:p>
    <w:p w:rsidR="003F3435" w:rsidRDefault="0032493E">
      <w:pPr>
        <w:spacing w:line="480" w:lineRule="auto"/>
        <w:ind w:firstLine="1440"/>
        <w:jc w:val="both"/>
      </w:pPr>
      <w:r>
        <w:t xml:space="preserve">(6)</w:t>
      </w:r>
      <w:r xml:space="preserve">
        <w:t> </w:t>
      </w:r>
      <w:r xml:space="preserve">
        <w:t> </w:t>
      </w:r>
      <w:r>
        <w:t xml:space="preserve">the sheriff has filed the affidavit of receipt of estray in the estray records of the county clerk.</w:t>
      </w:r>
    </w:p>
    <w:p w:rsidR="003F3435" w:rsidRDefault="0032493E">
      <w:pPr>
        <w:spacing w:line="480" w:lineRule="auto"/>
        <w:ind w:firstLine="720"/>
        <w:jc w:val="both"/>
      </w:pPr>
      <w:r>
        <w:t xml:space="preserve">(b)</w:t>
      </w:r>
      <w:r xml:space="preserve">
        <w:t> </w:t>
      </w:r>
      <w:r xml:space="preserve">
        <w:t> </w:t>
      </w:r>
      <w:r>
        <w:t xml:space="preserve">An affidavit of ownership must contain at least the following information:</w:t>
      </w:r>
    </w:p>
    <w:p w:rsidR="003F3435" w:rsidRDefault="0032493E">
      <w:pPr>
        <w:spacing w:line="480" w:lineRule="auto"/>
        <w:ind w:firstLine="1440"/>
        <w:jc w:val="both"/>
      </w:pPr>
      <w:r>
        <w:t xml:space="preserve">(1)</w:t>
      </w:r>
      <w:r xml:space="preserve">
        <w:t> </w:t>
      </w:r>
      <w:r xml:space="preserve">
        <w:t> </w:t>
      </w:r>
      <w:r>
        <w:t xml:space="preserve">the name and address of the owner;</w:t>
      </w:r>
    </w:p>
    <w:p w:rsidR="003F3435" w:rsidRDefault="0032493E">
      <w:pPr>
        <w:spacing w:line="480" w:lineRule="auto"/>
        <w:ind w:firstLine="1440"/>
        <w:jc w:val="both"/>
      </w:pPr>
      <w:r>
        <w:t xml:space="preserve">(2)</w:t>
      </w:r>
      <w:r xml:space="preserve">
        <w:t> </w:t>
      </w:r>
      <w:r xml:space="preserve">
        <w:t> </w:t>
      </w:r>
      <w:r>
        <w:t xml:space="preserve">the date the owner discovered that the animal was an estray;</w:t>
      </w:r>
    </w:p>
    <w:p w:rsidR="003F3435" w:rsidRDefault="0032493E">
      <w:pPr>
        <w:spacing w:line="480" w:lineRule="auto"/>
        <w:ind w:firstLine="1440"/>
        <w:jc w:val="both"/>
      </w:pPr>
      <w:r>
        <w:t xml:space="preserve">(3)</w:t>
      </w:r>
      <w:r xml:space="preserve">
        <w:t> </w:t>
      </w:r>
      <w:r xml:space="preserve">
        <w:t> </w:t>
      </w:r>
      <w:r>
        <w:t xml:space="preserve">the property from which the animal strayed;</w:t>
      </w:r>
    </w:p>
    <w:p w:rsidR="003F3435" w:rsidRDefault="0032493E">
      <w:pPr>
        <w:spacing w:line="480" w:lineRule="auto"/>
        <w:ind w:firstLine="1440"/>
        <w:jc w:val="both"/>
      </w:pPr>
      <w:r>
        <w:t xml:space="preserve">(4)</w:t>
      </w:r>
      <w:r xml:space="preserve">
        <w:t> </w:t>
      </w:r>
      <w:r xml:space="preserve">
        <w:t> </w:t>
      </w:r>
      <w:r>
        <w:t xml:space="preserve">a description of the animal, including its breed, color, sex, age, size, markings of any kind, including ear markings and brands, and other identifying characteristics;  and</w:t>
      </w:r>
    </w:p>
    <w:p w:rsidR="003F3435" w:rsidRDefault="0032493E">
      <w:pPr>
        <w:spacing w:line="480" w:lineRule="auto"/>
        <w:ind w:firstLine="1440"/>
        <w:jc w:val="both"/>
      </w:pPr>
      <w:r>
        <w:t xml:space="preserve">(5)</w:t>
      </w:r>
      <w:r xml:space="preserve">
        <w:t> </w:t>
      </w:r>
      <w:r xml:space="preserve">
        <w:t> </w:t>
      </w:r>
      <w:r>
        <w:t xml:space="preserve">a sworn statement that the affiant is the owner or caretaker of the animal.</w:t>
      </w:r>
    </w:p>
    <w:p w:rsidR="003F3435" w:rsidRDefault="0032493E">
      <w:pPr>
        <w:spacing w:line="480" w:lineRule="auto"/>
        <w:ind w:firstLine="720"/>
        <w:jc w:val="both"/>
      </w:pPr>
      <w:r>
        <w:t xml:space="preserve">(c)</w:t>
      </w:r>
      <w:r xml:space="preserve">
        <w:t> </w:t>
      </w:r>
      <w:r xml:space="preserve">
        <w:t> </w:t>
      </w:r>
      <w:r>
        <w:t xml:space="preserve">The owner of the estray shall pay the expenses incurred by a person or by a sheriff, sheriff's designee, or the county in impounding, handling, seeking the owner of, or selling the estray.  The sheriff is also entitled to a collection fee as provided by Section </w:t>
      </w:r>
      <w:r>
        <w:t xml:space="preserve">142.005</w:t>
      </w:r>
      <w:r>
        <w:t xml:space="preserve"> of this code.  The total amount of the payment is determined by the sheriff.</w:t>
      </w:r>
    </w:p>
    <w:p w:rsidR="003F3435" w:rsidRDefault="0032493E">
      <w:pPr>
        <w:spacing w:line="480" w:lineRule="auto"/>
        <w:ind w:firstLine="720"/>
        <w:jc w:val="both"/>
      </w:pPr>
      <w:r>
        <w:t xml:space="preserve">(d)</w:t>
      </w:r>
      <w:r xml:space="preserve">
        <w:t> </w:t>
      </w:r>
      <w:r xml:space="preserve">
        <w:t> </w:t>
      </w:r>
      <w:r>
        <w:t xml:space="preserve">A person who disagrees with the amount of the payment set by the sheriff in Subsection (c) of this section may petition the justice court in the manner provided by Section </w:t>
      </w:r>
      <w:r>
        <w:t xml:space="preserve">142.007</w:t>
      </w:r>
      <w:r>
        <w:t xml:space="preserve"> of this code and may appeal the justice court decision as provided by Section </w:t>
      </w:r>
      <w:r>
        <w:t xml:space="preserve">142.008</w:t>
      </w:r>
      <w:r>
        <w:t xml:space="preserve"> of this code.</w:t>
      </w:r>
    </w:p>
    <w:p w:rsidR="003F3435" w:rsidRDefault="0032493E">
      <w:pPr>
        <w:spacing w:line="480" w:lineRule="auto"/>
        <w:ind w:firstLine="720"/>
        <w:jc w:val="both"/>
      </w:pPr>
      <w:r>
        <w:t xml:space="preserve">(e)</w:t>
      </w:r>
      <w:r xml:space="preserve">
        <w:t> </w:t>
      </w:r>
      <w:r xml:space="preserve">
        <w:t> </w:t>
      </w:r>
      <w:r>
        <w:t xml:space="preserve">An affidavit of receipt of estray must contain at least the following information:</w:t>
      </w:r>
    </w:p>
    <w:p w:rsidR="003F3435" w:rsidRDefault="0032493E">
      <w:pPr>
        <w:spacing w:line="480" w:lineRule="auto"/>
        <w:ind w:firstLine="1440"/>
        <w:jc w:val="both"/>
      </w:pPr>
      <w:r>
        <w:t xml:space="preserve">(1)</w:t>
      </w:r>
      <w:r xml:space="preserve">
        <w:t> </w:t>
      </w:r>
      <w:r xml:space="preserve">
        <w:t> </w:t>
      </w:r>
      <w:r>
        <w:t xml:space="preserve">the name and address of the person receiving the estray;</w:t>
      </w:r>
    </w:p>
    <w:p w:rsidR="003F3435" w:rsidRDefault="0032493E">
      <w:pPr>
        <w:spacing w:line="480" w:lineRule="auto"/>
        <w:ind w:firstLine="1440"/>
        <w:jc w:val="both"/>
      </w:pPr>
      <w:r>
        <w:t xml:space="preserve">(2)</w:t>
      </w:r>
      <w:r xml:space="preserve">
        <w:t> </w:t>
      </w:r>
      <w:r xml:space="preserve">
        <w:t> </w:t>
      </w:r>
      <w:r>
        <w:t xml:space="preserve">the date of receipt of the estray;</w:t>
      </w:r>
    </w:p>
    <w:p w:rsidR="003F3435" w:rsidRDefault="0032493E">
      <w:pPr>
        <w:spacing w:line="480" w:lineRule="auto"/>
        <w:ind w:firstLine="1440"/>
        <w:jc w:val="both"/>
      </w:pPr>
      <w:r>
        <w:t xml:space="preserve">(3)</w:t>
      </w:r>
      <w:r xml:space="preserve">
        <w:t> </w:t>
      </w:r>
      <w:r xml:space="preserve">
        <w:t> </w:t>
      </w:r>
      <w:r>
        <w:t xml:space="preserve">the method of claim to the estray, either previous owner or purchaser at sale;</w:t>
      </w:r>
    </w:p>
    <w:p w:rsidR="003F3435" w:rsidRDefault="0032493E">
      <w:pPr>
        <w:spacing w:line="480" w:lineRule="auto"/>
        <w:ind w:firstLine="1440"/>
        <w:jc w:val="both"/>
      </w:pPr>
      <w:r>
        <w:t xml:space="preserve">(4)</w:t>
      </w:r>
      <w:r xml:space="preserve">
        <w:t> </w:t>
      </w:r>
      <w:r xml:space="preserve">
        <w:t> </w:t>
      </w:r>
      <w:r>
        <w:t xml:space="preserve">if purchased at sale, the amount of the gross purchase price of the estray;</w:t>
      </w:r>
    </w:p>
    <w:p w:rsidR="003F3435" w:rsidRDefault="0032493E">
      <w:pPr>
        <w:spacing w:line="480" w:lineRule="auto"/>
        <w:ind w:firstLine="1440"/>
        <w:jc w:val="both"/>
      </w:pPr>
      <w:r>
        <w:t xml:space="preserve">(5)</w:t>
      </w:r>
      <w:r xml:space="preserve">
        <w:t> </w:t>
      </w:r>
      <w:r xml:space="preserve">
        <w:t> </w:t>
      </w:r>
      <w:r>
        <w:t xml:space="preserve">the estray handling expenses paid;  and</w:t>
      </w:r>
    </w:p>
    <w:p w:rsidR="003F3435" w:rsidRDefault="0032493E">
      <w:pPr>
        <w:spacing w:line="480" w:lineRule="auto"/>
        <w:ind w:firstLine="1440"/>
        <w:jc w:val="both"/>
      </w:pPr>
      <w:r>
        <w:t xml:space="preserve">(6)</w:t>
      </w:r>
      <w:r xml:space="preserve">
        <w:t> </w:t>
      </w:r>
      <w:r xml:space="preserve">
        <w:t> </w:t>
      </w:r>
      <w:r>
        <w:t xml:space="preserve">the net proceeds of any sale of the estray.</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142.011.</w:t>
      </w:r>
      <w:r xml:space="preserve">
        <w:t> </w:t>
      </w:r>
      <w:r xml:space="preserve">
        <w:t> </w:t>
      </w:r>
      <w:r>
        <w:t xml:space="preserve">USE OF ESTRAY.  During the period an estray is held by the sheriff, the estray may not be used for any purpose.</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142.012.</w:t>
      </w:r>
      <w:r xml:space="preserve">
        <w:t> </w:t>
      </w:r>
      <w:r xml:space="preserve">
        <w:t> </w:t>
      </w:r>
      <w:r>
        <w:t xml:space="preserve">ESCAPE OR DEATH OF IMPOUNDED ESTRAY.  If the animal dies or escapes while impounded, the sheriff shall make a written report of the death or escape and file the report with the county clerk for placement in the county estray records.</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142.013.</w:t>
      </w:r>
      <w:r xml:space="preserve">
        <w:t> </w:t>
      </w:r>
      <w:r xml:space="preserve">
        <w:t> </w:t>
      </w:r>
      <w:r>
        <w:t xml:space="preserve">DISPOSITION OR SALE OF IMPOUNDED ESTRAYS.  (a)  If the ownership of an estray is not determined before the third day after the date of the final advertisement under this chapter or if the estray is not redeemed before the 18th day after the date of impoundment, the county has title to the estray and the sheriff shall, except as provided by Subsection (e), cause the estray to be sold at a sheriff's sale or public auction licensed by the United States Department of Agriculture.  Title to the estray is considered vested in the sheriff or the sheriff's designee for purposes of passing good title, free and clear of all claims, to the purchaser at the sale or for the purposes of Subsection (e).</w:t>
      </w:r>
    </w:p>
    <w:p w:rsidR="003F3435" w:rsidRDefault="0032493E">
      <w:pPr>
        <w:spacing w:line="480" w:lineRule="auto"/>
        <w:ind w:firstLine="720"/>
        <w:jc w:val="both"/>
      </w:pPr>
      <w:r>
        <w:t xml:space="preserve">(b)</w:t>
      </w:r>
      <w:r xml:space="preserve">
        <w:t> </w:t>
      </w:r>
      <w:r xml:space="preserve">
        <w:t> </w:t>
      </w:r>
      <w:r>
        <w:t xml:space="preserve">The sheriff shall receive the proceeds of the sale and shall allocate those proceeds in the following order of priority:</w:t>
      </w:r>
    </w:p>
    <w:p w:rsidR="003F3435" w:rsidRDefault="0032493E">
      <w:pPr>
        <w:spacing w:line="480" w:lineRule="auto"/>
        <w:ind w:firstLine="1440"/>
        <w:jc w:val="both"/>
      </w:pPr>
      <w:r>
        <w:t xml:space="preserve">(1)</w:t>
      </w:r>
      <w:r xml:space="preserve">
        <w:t> </w:t>
      </w:r>
      <w:r xml:space="preserve">
        <w:t> </w:t>
      </w:r>
      <w:r>
        <w:t xml:space="preserve">payment of the expenses of sale;</w:t>
      </w:r>
    </w:p>
    <w:p w:rsidR="003F3435" w:rsidRDefault="0032493E">
      <w:pPr>
        <w:spacing w:line="480" w:lineRule="auto"/>
        <w:ind w:firstLine="1440"/>
        <w:jc w:val="both"/>
      </w:pPr>
      <w:r>
        <w:t xml:space="preserve">(2)</w:t>
      </w:r>
      <w:r xml:space="preserve">
        <w:t> </w:t>
      </w:r>
      <w:r xml:space="preserve">
        <w:t> </w:t>
      </w:r>
      <w:r>
        <w:t xml:space="preserve">payment of the impoundment fee and other charges due the sheriff;  and</w:t>
      </w:r>
    </w:p>
    <w:p w:rsidR="003F3435" w:rsidRDefault="0032493E">
      <w:pPr>
        <w:spacing w:line="480" w:lineRule="auto"/>
        <w:ind w:firstLine="1440"/>
        <w:jc w:val="both"/>
      </w:pPr>
      <w:r>
        <w:t xml:space="preserve">(3)</w:t>
      </w:r>
      <w:r xml:space="preserve">
        <w:t> </w:t>
      </w:r>
      <w:r xml:space="preserve">
        <w:t> </w:t>
      </w:r>
      <w:r>
        <w:t xml:space="preserve">if applicable, payment of any amount for maintenance and damages due the owners of the private property from which the estray was impounded.</w:t>
      </w:r>
    </w:p>
    <w:p w:rsidR="003F3435" w:rsidRDefault="0032493E">
      <w:pPr>
        <w:spacing w:line="480" w:lineRule="auto"/>
        <w:ind w:firstLine="720"/>
        <w:jc w:val="both"/>
      </w:pPr>
      <w:r>
        <w:t xml:space="preserve">(c)</w:t>
      </w:r>
      <w:r xml:space="preserve">
        <w:t> </w:t>
      </w:r>
      <w:r xml:space="preserve">
        <w:t> </w:t>
      </w:r>
      <w:r>
        <w:t xml:space="preserve">The sheriff shall execute a report of sale of impounded livestock and file the report in the estray records of the county clerk.</w:t>
      </w:r>
    </w:p>
    <w:p w:rsidR="003F3435" w:rsidRDefault="0032493E">
      <w:pPr>
        <w:spacing w:line="480" w:lineRule="auto"/>
        <w:ind w:firstLine="720"/>
        <w:jc w:val="both"/>
      </w:pPr>
      <w:r>
        <w:t xml:space="preserve">(d)</w:t>
      </w:r>
      <w:r xml:space="preserve">
        <w:t> </w:t>
      </w:r>
      <w:r xml:space="preserve">
        <w:t> </w:t>
      </w:r>
      <w:r>
        <w:t xml:space="preserve">If there are sale proceeds remaining from the sale of an impounded estray after all expenses have been paid, the sheriff shall pay the balance to the owner, if known.  If the owner is still unknown, the sheriff shall pay the balance to the county official charged with collecting and disbursing county funds, who shall deposit any payment received to the credit of the jury fund of the county for the uses made of that fund, subject to claim by the original owner of the estray.</w:t>
      </w:r>
    </w:p>
    <w:p w:rsidR="003F3435" w:rsidRDefault="0032493E">
      <w:pPr>
        <w:spacing w:line="480" w:lineRule="auto"/>
        <w:ind w:firstLine="720"/>
        <w:jc w:val="both"/>
      </w:pPr>
      <w:r>
        <w:t xml:space="preserve">(e)</w:t>
      </w:r>
      <w:r xml:space="preserve">
        <w:t> </w:t>
      </w:r>
      <w:r xml:space="preserve">
        <w:t> </w:t>
      </w:r>
      <w:r>
        <w:t xml:space="preserve">If a sheriff determines that the sale of an estray under this section is unlikely to generate sufficient proceeds to cover the expense of the sale, the sheriff may, instead of selling the estray:</w:t>
      </w:r>
    </w:p>
    <w:p w:rsidR="003F3435" w:rsidRDefault="0032493E">
      <w:pPr>
        <w:spacing w:line="480" w:lineRule="auto"/>
        <w:ind w:firstLine="1440"/>
        <w:jc w:val="both"/>
      </w:pPr>
      <w:r>
        <w:t xml:space="preserve">(1)</w:t>
      </w:r>
      <w:r xml:space="preserve">
        <w:t> </w:t>
      </w:r>
      <w:r xml:space="preserve">
        <w:t> </w:t>
      </w:r>
      <w:r>
        <w:t xml:space="preserve">donate the estray to a nonprofit organization;  or</w:t>
      </w:r>
    </w:p>
    <w:p w:rsidR="003F3435" w:rsidRDefault="0032493E">
      <w:pPr>
        <w:spacing w:line="480" w:lineRule="auto"/>
        <w:ind w:firstLine="1440"/>
        <w:jc w:val="both"/>
      </w:pPr>
      <w:r>
        <w:t xml:space="preserve">(2)</w:t>
      </w:r>
      <w:r xml:space="preserve">
        <w:t> </w:t>
      </w:r>
      <w:r xml:space="preserve">
        <w:t> </w:t>
      </w:r>
      <w:r>
        <w:t xml:space="preserve">retain the estray and use it for county purposes.</w:t>
      </w:r>
    </w:p>
    <w:p w:rsidR="003F3435" w:rsidRDefault="0032493E">
      <w:pPr>
        <w:spacing w:line="480" w:lineRule="auto"/>
        <w:jc w:val="both"/>
      </w:pPr>
      <w:r>
        <w:t xml:space="preserve">Amended by Acts 1987, 70th Leg., ch. 51, Sec. 1, eff. Sept. 1, 1987;  Acts 1999, 76th Leg., ch. 1329, Sec. 1, 2, eff. Sept. 1, 1999.</w:t>
      </w:r>
    </w:p>
    <w:p w:rsidR="003F3435" w:rsidRDefault="0032493E">
      <w:pPr>
        <w:spacing w:line="480" w:lineRule="auto"/>
        <w:jc w:val="both"/>
      </w:pPr>
    </w:p>
    <w:p w:rsidR="003F3435" w:rsidRDefault="0032493E">
      <w:pPr>
        <w:spacing w:line="480" w:lineRule="auto"/>
        <w:ind w:firstLine="720"/>
        <w:jc w:val="both"/>
      </w:pPr>
      <w:r>
        <w:t xml:space="preserve">Sec. 142.014.</w:t>
      </w:r>
      <w:r xml:space="preserve">
        <w:t> </w:t>
      </w:r>
      <w:r xml:space="preserve">
        <w:t> </w:t>
      </w:r>
      <w:r>
        <w:t xml:space="preserve">RECOVERY BY OWNER OF PROCEEDS OF SALE.</w:t>
      </w:r>
      <w:r xml:space="preserve">
        <w:t> </w:t>
      </w:r>
      <w:r xml:space="preserve">
        <w:t> </w:t>
      </w:r>
      <w:r>
        <w:t xml:space="preserve">Not later than the 180th day after the date of sale of an estray under this chapter, the original owner of the estray may recover the net proceeds of the sale if:</w:t>
      </w:r>
    </w:p>
    <w:p w:rsidR="003F3435" w:rsidRDefault="0032493E">
      <w:pPr>
        <w:spacing w:line="480" w:lineRule="auto"/>
        <w:ind w:firstLine="1440"/>
        <w:jc w:val="both"/>
      </w:pPr>
      <w:r>
        <w:t xml:space="preserve">(1)</w:t>
      </w:r>
      <w:r xml:space="preserve">
        <w:t> </w:t>
      </w:r>
      <w:r xml:space="preserve">
        <w:t> </w:t>
      </w:r>
      <w:r>
        <w:t xml:space="preserve">the owner has provided the sheriff with an affidavit of ownership containing the information prescribed by Section </w:t>
      </w:r>
      <w:r>
        <w:t xml:space="preserve">142.010</w:t>
      </w:r>
      <w:r>
        <w:t xml:space="preserve">(b);</w:t>
      </w:r>
    </w:p>
    <w:p w:rsidR="003F3435" w:rsidRDefault="0032493E">
      <w:pPr>
        <w:spacing w:line="480" w:lineRule="auto"/>
        <w:ind w:firstLine="1440"/>
        <w:jc w:val="both"/>
      </w:pPr>
      <w:r>
        <w:t xml:space="preserve">(2)</w:t>
      </w:r>
      <w:r xml:space="preserve">
        <w:t> </w:t>
      </w:r>
      <w:r xml:space="preserve">
        <w:t> </w:t>
      </w:r>
      <w:r>
        <w:t xml:space="preserve">the sheriff has approved the affidavit;</w:t>
      </w:r>
    </w:p>
    <w:p w:rsidR="003F3435" w:rsidRDefault="0032493E">
      <w:pPr>
        <w:spacing w:line="480" w:lineRule="auto"/>
        <w:ind w:firstLine="1440"/>
        <w:jc w:val="both"/>
      </w:pPr>
      <w:r>
        <w:t xml:space="preserve">(3)</w:t>
      </w:r>
      <w:r xml:space="preserve">
        <w:t> </w:t>
      </w:r>
      <w:r xml:space="preserve">
        <w:t> </w:t>
      </w:r>
      <w:r>
        <w:t xml:space="preserve">the approved affidavit has been filed in the estray records of the county clerk; and</w:t>
      </w:r>
    </w:p>
    <w:p w:rsidR="003F3435" w:rsidRDefault="0032493E">
      <w:pPr>
        <w:spacing w:line="480" w:lineRule="auto"/>
        <w:ind w:firstLine="1440"/>
        <w:jc w:val="both"/>
      </w:pPr>
      <w:r>
        <w:t xml:space="preserve">(4)</w:t>
      </w:r>
      <w:r xml:space="preserve">
        <w:t> </w:t>
      </w:r>
      <w:r xml:space="preserve">
        <w:t> </w:t>
      </w:r>
      <w:r>
        <w:t xml:space="preserve">the sheriff has signed a county voucher directing the payment.</w:t>
      </w:r>
    </w:p>
    <w:p w:rsidR="003F3435" w:rsidRDefault="0032493E">
      <w:pPr>
        <w:spacing w:line="480" w:lineRule="auto"/>
        <w:jc w:val="both"/>
      </w:pPr>
      <w:r>
        <w:t xml:space="preserve">Amended by Acts 1987, 70th Leg., ch. 51,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191 (S.B. </w:t>
      </w:r>
      <w:hyperlink w:docLocation="table" r:id="rId23">
        <w:r>
          <w:rPr>
            <w:rStyle w:val="Hyperlink"/>
          </w:rPr>
          <w:t>1357</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142.015.</w:t>
      </w:r>
      <w:r xml:space="preserve">
        <w:t> </w:t>
      </w:r>
      <w:r xml:space="preserve">
        <w:t> </w:t>
      </w:r>
      <w:r>
        <w:t xml:space="preserve">DISPOSITION OF ESTRAY UNDER PERILOUS CONDITION.  (a)</w:t>
      </w:r>
      <w:r xml:space="preserve">
        <w:t> </w:t>
      </w:r>
      <w:r xml:space="preserve">
        <w:t> </w:t>
      </w:r>
      <w:r>
        <w:t xml:space="preserve">A sheriff or a sheriff's designee is not required to impound an estray if a perilous condition exists.</w:t>
      </w:r>
    </w:p>
    <w:p w:rsidR="003F3435" w:rsidRDefault="0032493E">
      <w:pPr>
        <w:spacing w:line="480" w:lineRule="auto"/>
        <w:ind w:firstLine="720"/>
        <w:jc w:val="both"/>
      </w:pPr>
      <w:r>
        <w:t xml:space="preserve">(b)</w:t>
      </w:r>
      <w:r xml:space="preserve">
        <w:t> </w:t>
      </w:r>
      <w:r xml:space="preserve">
        <w:t> </w:t>
      </w:r>
      <w:r>
        <w:t xml:space="preserve">If a perilous condition exists, the sheriff or the sheriff's designee may immediately dispose of the estray by any means without notifying the owner of the estray.</w:t>
      </w:r>
    </w:p>
    <w:p w:rsidR="003F3435" w:rsidRDefault="0032493E">
      <w:pPr>
        <w:spacing w:line="480" w:lineRule="auto"/>
        <w:ind w:firstLine="720"/>
        <w:jc w:val="both"/>
      </w:pPr>
      <w:r>
        <w:t xml:space="preserve">(c)</w:t>
      </w:r>
      <w:r xml:space="preserve">
        <w:t> </w:t>
      </w:r>
      <w:r xml:space="preserve">
        <w:t> </w:t>
      </w:r>
      <w:r>
        <w:t xml:space="preserve">The sheriff shall make a written report of the disposition and file the report with the county clerk for placement in the county estray records.</w:t>
      </w:r>
    </w:p>
    <w:p w:rsidR="003F3435" w:rsidRDefault="0032493E">
      <w:pPr>
        <w:spacing w:line="480" w:lineRule="auto"/>
        <w:jc w:val="both"/>
      </w:pPr>
      <w:r>
        <w:t xml:space="preserve">Added by Acts 2013, 83rd Leg., R.S., Ch. 15 (S.B. </w:t>
      </w:r>
      <w:hyperlink w:docLocation="table" r:id="rId24">
        <w:r>
          <w:rPr>
            <w:rStyle w:val="Hyperlink"/>
          </w:rPr>
          <w:t>174</w:t>
        </w:r>
      </w:hyperlink>
      <w:r>
        <w:t xml:space="preserve">), Sec. 3, eff. May 10,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174F.HTM" TargetMode="External" Id="rId14" /><Relationship Type="http://schemas.openxmlformats.org/officeDocument/2006/relationships/hyperlink" Target="http://capitol.texas.gov/tlodocs/83R/billtext/html/SB00174F.HTM" TargetMode="External" Id="rId15" /><Relationship Type="http://schemas.openxmlformats.org/officeDocument/2006/relationships/hyperlink" Target="http://capitol.texas.gov/tlodocs/82R/billtext/html/SB01357F.HTM" TargetMode="External" Id="rId16" /><Relationship Type="http://schemas.openxmlformats.org/officeDocument/2006/relationships/hyperlink" Target="http://capitol.texas.gov/tlodocs/82R/billtext/html/SB01357F.HTM" TargetMode="External" Id="rId17" /><Relationship Type="http://schemas.openxmlformats.org/officeDocument/2006/relationships/hyperlink" Target="http://capitol.texas.gov/tlodocs/82R/billtext/html/SB01357F.HTM" TargetMode="External" Id="rId18" /><Relationship Type="http://schemas.openxmlformats.org/officeDocument/2006/relationships/hyperlink" Target="http://capitol.texas.gov/tlodocs/82R/billtext/html/SB01357F.HTM" TargetMode="External" Id="rId19" /><Relationship Type="http://schemas.openxmlformats.org/officeDocument/2006/relationships/hyperlink" Target="http://capitol.texas.gov/tlodocs/82R/billtext/html/SB01357F.HTM" TargetMode="External" Id="rId20" /><Relationship Type="http://schemas.openxmlformats.org/officeDocument/2006/relationships/hyperlink" Target="http://capitol.texas.gov/tlodocs/81R/billtext/html/HB02042F.HTM" TargetMode="External" Id="rId21" /><Relationship Type="http://schemas.openxmlformats.org/officeDocument/2006/relationships/hyperlink" Target="http://capitol.texas.gov/tlodocs/82R/billtext/html/SB01357F.HTM" TargetMode="External" Id="rId22" /><Relationship Type="http://schemas.openxmlformats.org/officeDocument/2006/relationships/hyperlink" Target="http://capitol.texas.gov/tlodocs/82R/billtext/html/SB01357F.HTM" TargetMode="External" Id="rId23" /><Relationship Type="http://schemas.openxmlformats.org/officeDocument/2006/relationships/hyperlink" Target="http://capitol.texas.gov/tlodocs/83R/billtext/html/SB0017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