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THE TEXAS CONSTITUTION</w:t>
      </w:r>
    </w:p>
    <w:p w:rsidR="003F3435" w:rsidRDefault="0032493E">
      <w:pPr>
        <w:spacing w:line="480" w:lineRule="auto"/>
        <w:jc w:val="center"/>
      </w:pPr>
      <w:r>
        <w:t xml:space="preserve">ARTICLE 10. RAILROADS</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RAILROADS AS PUBLIC HIGHWAYS AND COMMON CARRIERS; REGULATION.  Railroads heretofore constructed or which may hereafter be constructed in this state are hereby declared public highways, and railroad companies, common carriers.  The Legislature shall pass laws to regulate railroad, freight and passenger tariffs, to correct abuses and prevent unjust discrimination and extortion in the rates of freight and passenger tariffs on the different railroads in this state, and enforce the same by adequate penalties; and to the further accomplishment of these objects and purposes, may provide and establish all requisite means and agencies invested with such powers as may be deemed adequate and advisable.</w:t>
      </w:r>
    </w:p>
    <w:p w:rsidR="003F3435" w:rsidRDefault="0032493E">
      <w:pPr>
        <w:spacing w:line="480" w:lineRule="auto"/>
        <w:jc w:val="both"/>
      </w:pPr>
      <w:r>
        <w:t xml:space="preserve">(Feb. 15, 1876. Amended Nov. 4, 1890.)</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(Repealed Aug. 5, 1969.)</w:t>
      </w:r>
    </w:p>
    <w:p w:rsidR="003F3435" w:rsidRDefault="0032493E">
      <w:pPr>
        <w:spacing w:line="480" w:lineRule="auto"/>
        <w:jc w:val="both"/>
      </w:pPr>
      <w:r>
        <w:t xml:space="preserve">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