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423. USE OF UNMANNED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423.001.</w:t>
      </w:r>
      <w:r xml:space="preserve">
        <w:t> </w:t>
      </w:r>
      <w:r xml:space="preserve">
        <w:t> </w:t>
      </w:r>
      <w:r>
        <w:t xml:space="preserve">DEFINITION.</w:t>
      </w:r>
      <w:r xml:space="preserve">
        <w:t> </w:t>
      </w:r>
      <w:r xml:space="preserve">
        <w:t> </w:t>
      </w:r>
      <w:r>
        <w:t xml:space="preserve">In this chapter, "image" means any capturing of sound waves, thermal, infrared, ultraviolet, visible light, or other electromagnetic waves, odor, or other conditions existing on or about real property in this state or an individual located on that property.</w:t>
      </w:r>
    </w:p>
    <w:p w:rsidR="003F3435" w:rsidRDefault="0032493E">
      <w:pPr>
        <w:spacing w:line="480" w:lineRule="auto"/>
        <w:jc w:val="both"/>
      </w:pPr>
      <w:r>
        <w:t xml:space="preserve">Added by Acts 2013, 83rd Leg., R.S., Ch. 1390 (H.B. </w:t>
      </w:r>
      <w:hyperlink w:docLocation="table" r:id="rId14">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423.002.</w:t>
      </w:r>
      <w:r xml:space="preserve">
        <w:t> </w:t>
      </w:r>
      <w:r xml:space="preserve">
        <w:t> </w:t>
      </w:r>
      <w:r>
        <w:t xml:space="preserve">NONAPPLICABILITY.  (a)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w:t>
      </w:r>
      <w:r>
        <w:t xml:space="preserve">61.003</w:t>
      </w:r>
      <w:r>
        <w:t xml:space="preserve">,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w:t>
      </w:r>
    </w:p>
    <w:p w:rsidR="003F3435" w:rsidRDefault="0032493E">
      <w:pPr>
        <w:spacing w:line="480" w:lineRule="auto"/>
        <w:ind w:firstLine="2160"/>
        <w:jc w:val="both"/>
      </w:pPr>
      <w:r>
        <w:t xml:space="preserve">(A)</w:t>
      </w:r>
      <w:r xml:space="preserve">
        <w:t> </w:t>
      </w:r>
      <w:r xml:space="preserve">
        <w:t> </w:t>
      </w:r>
      <w:r>
        <w:t xml:space="preserve">the United States military; or</w:t>
      </w:r>
    </w:p>
    <w:p w:rsidR="003F3435" w:rsidRDefault="0032493E">
      <w:pPr>
        <w:spacing w:line="480" w:lineRule="auto"/>
        <w:ind w:firstLine="2160"/>
        <w:jc w:val="both"/>
      </w:pPr>
      <w:r>
        <w:t xml:space="preserve">(B)</w:t>
      </w:r>
      <w:r xml:space="preserve">
        <w:t> </w:t>
      </w:r>
      <w:r xml:space="preserve">
        <w:t> </w:t>
      </w:r>
      <w:r>
        <w:t xml:space="preserve">the Texas military forces as defined by Section </w:t>
      </w:r>
      <w:r>
        <w:t xml:space="preserve">437.001</w:t>
      </w:r>
      <w:r>
        <w:t xml:space="preserve">;</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collision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collision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w:t>
      </w:r>
      <w:r>
        <w:t xml:space="preserve">1071.002</w:t>
      </w:r>
      <w:r>
        <w:t xml:space="preserve">,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w:t>
      </w:r>
      <w:r>
        <w:t xml:space="preserve">G</w:t>
      </w:r>
      <w:r>
        <w:t xml:space="preserve">, Chapter </w:t>
      </w:r>
      <w:r>
        <w:t xml:space="preserve">1001</w:t>
      </w:r>
      <w:r>
        <w:t xml:space="preserve">, Occupations Code, in connection with the practice of engineering, as defined by Section </w:t>
      </w:r>
      <w:r>
        <w:t xml:space="preserve">1001.003</w:t>
      </w:r>
      <w:r>
        <w:t xml:space="preserve">, Occupations Code, provided that no individual is identifiable in the image; or</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p>
    <w:p w:rsidR="003F3435" w:rsidRDefault="0032493E">
      <w:pPr>
        <w:spacing w:line="480" w:lineRule="auto"/>
        <w:ind w:firstLine="720"/>
        <w:jc w:val="both"/>
      </w:pPr>
      <w:r>
        <w:t xml:space="preserve">(b)</w:t>
      </w:r>
      <w:r xml:space="preserve">
        <w:t> </w:t>
      </w:r>
      <w:r xml:space="preserve">
        <w:t> </w:t>
      </w:r>
      <w:r>
        <w:t xml:space="preserve">This chapter does not apply to the manufacture, assembly, distribution, or sale of an unmanned aircraft.</w:t>
      </w:r>
    </w:p>
    <w:p w:rsidR="003F3435" w:rsidRDefault="0032493E">
      <w:pPr>
        <w:spacing w:line="480" w:lineRule="auto"/>
        <w:jc w:val="both"/>
      </w:pPr>
      <w:r>
        <w:t xml:space="preserve">Added by Acts 2013, 83rd Leg., R.S., Ch. 1390 (H.B. </w:t>
      </w:r>
      <w:hyperlink w:docLocation="table" r:id="rId15">
        <w:r>
          <w:rPr>
            <w:rStyle w:val="Hyperlink"/>
          </w:rPr>
          <w:t>912</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360 (H.B. </w:t>
      </w:r>
      <w:hyperlink w:docLocation="table" r:id="rId16">
        <w:r>
          <w:rPr>
            <w:rStyle w:val="Hyperlink"/>
          </w:rPr>
          <w:t>2167</w:t>
        </w:r>
      </w:hyperlink>
      <w:r>
        <w:t xml:space="preserve">), Sec. 1, eff. September 1, 2015.</w:t>
      </w:r>
    </w:p>
    <w:p w:rsidR="003F3435" w:rsidRDefault="0032493E">
      <w:pPr>
        <w:spacing w:line="480" w:lineRule="auto"/>
        <w:ind w:firstLine="720"/>
        <w:jc w:val="both"/>
      </w:pPr>
      <w:r>
        <w:t xml:space="preserve">Acts 2017, 85th Leg., R.S., Ch. 583 (S.B. </w:t>
      </w:r>
      <w:hyperlink w:docLocation="table" r:id="rId17">
        <w:r>
          <w:rPr>
            <w:rStyle w:val="Hyperlink"/>
          </w:rPr>
          <w:t>840</w:t>
        </w:r>
      </w:hyperlink>
      <w:r>
        <w:t xml:space="preserve">), Sec. 1, eff. September 1, 2017.</w:t>
      </w:r>
    </w:p>
    <w:p w:rsidR="003F3435" w:rsidRDefault="0032493E">
      <w:pPr>
        <w:spacing w:line="480" w:lineRule="auto"/>
        <w:ind w:firstLine="720"/>
        <w:jc w:val="both"/>
      </w:pPr>
      <w:r>
        <w:t xml:space="preserve">Acts 2023, 88th Leg., R.S., Ch. 50 (S.B. </w:t>
      </w:r>
      <w:hyperlink w:docLocation="table" r:id="rId18">
        <w:r>
          <w:rPr>
            <w:rStyle w:val="Hyperlink"/>
          </w:rPr>
          <w:t>423</w:t>
        </w:r>
      </w:hyperlink>
      <w:r>
        <w:t xml:space="preserve">), Sec. 1, eff. May 19, 2023.</w:t>
      </w:r>
    </w:p>
    <w:p w:rsidR="003F3435" w:rsidRDefault="0032493E">
      <w:pPr>
        <w:spacing w:line="480" w:lineRule="auto"/>
        <w:ind w:firstLine="720"/>
        <w:jc w:val="both"/>
      </w:pPr>
      <w:r>
        <w:t xml:space="preserve">Acts 2023, 88th Leg., R.S., Ch. 709 (H.B. </w:t>
      </w:r>
      <w:hyperlink w:docLocation="table" r:id="rId19">
        <w:r>
          <w:rPr>
            <w:rStyle w:val="Hyperlink"/>
          </w:rPr>
          <w:t>2190</w:t>
        </w:r>
      </w:hyperlink>
      <w:r>
        <w:t xml:space="preserve">), Sec. 134,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423.003.</w:t>
      </w:r>
      <w:r xml:space="preserve">
        <w:t> </w:t>
      </w:r>
      <w:r xml:space="preserve">
        <w:t> </w:t>
      </w:r>
      <w:r>
        <w:t xml:space="preserve">OFFENSE: ILLEGAL USE OF UNMANNED AIRCRAFT TO CAPTURE IMAGE.</w:t>
      </w:r>
      <w:r xml:space="preserve">
        <w:t> </w:t>
      </w:r>
      <w:r>
        <w:t xml:space="preserve">(a) A person commits an offense if the person uses an unmanned aircraft to capture an image of an individual or privately owned real property in this state with the intent to conduct surveillance on the individual or property captured in the image.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destroyed the image:</w:t>
      </w:r>
    </w:p>
    <w:p w:rsidR="003F3435" w:rsidRDefault="0032493E">
      <w:pPr>
        <w:spacing w:line="480" w:lineRule="auto"/>
        <w:ind w:firstLine="1440"/>
        <w:jc w:val="both"/>
      </w:pPr>
      <w:r>
        <w:t xml:space="preserve">(1)</w:t>
      </w:r>
      <w:r xml:space="preserve">
        <w:t> </w:t>
      </w:r>
      <w:r xml:space="preserve">
        <w:t> </w:t>
      </w:r>
      <w:r>
        <w:t xml:space="preserve">as soon as the person had knowledge that the image was captured in violation of this section; and</w:t>
      </w:r>
    </w:p>
    <w:p w:rsidR="003F3435" w:rsidRDefault="0032493E">
      <w:pPr>
        <w:spacing w:line="480" w:lineRule="auto"/>
        <w:ind w:firstLine="1440"/>
        <w:jc w:val="both"/>
      </w:pPr>
      <w:r>
        <w:t xml:space="preserve">(2)</w:t>
      </w:r>
      <w:r xml:space="preserve">
        <w:t> </w:t>
      </w:r>
      <w:r xml:space="preserve">
        <w:t> </w:t>
      </w:r>
      <w:r>
        <w:t xml:space="preserve">without disclosing, displaying, or distributing the image to a third party.</w:t>
      </w:r>
    </w:p>
    <w:p w:rsidR="003F3435" w:rsidRDefault="0032493E">
      <w:pPr>
        <w:spacing w:line="480" w:lineRule="auto"/>
        <w:ind w:firstLine="720"/>
        <w:jc w:val="both"/>
      </w:pPr>
      <w:r>
        <w:t xml:space="preserve">(d)</w:t>
      </w:r>
      <w:r xml:space="preserve">
        <w:t> </w:t>
      </w:r>
      <w:r xml:space="preserve">
        <w:t> </w:t>
      </w:r>
      <w:r>
        <w:t xml:space="preserve">In this section, "intent" has the meaning assigned by Section </w:t>
      </w:r>
      <w:r>
        <w:t xml:space="preserve">6.03</w:t>
      </w:r>
      <w:r>
        <w:t xml:space="preserve">, Penal Code.</w:t>
      </w:r>
    </w:p>
    <w:p w:rsidR="003F3435" w:rsidRDefault="0032493E">
      <w:pPr>
        <w:spacing w:line="480" w:lineRule="auto"/>
        <w:jc w:val="both"/>
      </w:pPr>
      <w:r>
        <w:t xml:space="preserve">Added by Acts 2013, 83rd Leg., R.S., Ch. 1390 (H.B. </w:t>
      </w:r>
      <w:hyperlink w:docLocation="table" r:id="rId20">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423.004.</w:t>
      </w:r>
      <w:r xml:space="preserve">
        <w:t> </w:t>
      </w:r>
      <w:r xml:space="preserve">
        <w:t> </w:t>
      </w:r>
      <w:r>
        <w:t xml:space="preserve">OFFENSE: POSSESSION, DISCLOSURE, DISPLAY, DISTRIBUTION, OR USE OF IMAGE.</w:t>
      </w:r>
      <w:r xml:space="preserve">
        <w:t> </w:t>
      </w:r>
      <w:r>
        <w:t xml:space="preserve">(a) A person commits an offense if the person:</w:t>
      </w:r>
    </w:p>
    <w:p w:rsidR="003F3435" w:rsidRDefault="0032493E">
      <w:pPr>
        <w:spacing w:line="480" w:lineRule="auto"/>
        <w:ind w:firstLine="1440"/>
        <w:jc w:val="both"/>
      </w:pPr>
      <w:r>
        <w:t xml:space="preserve">(1)</w:t>
      </w:r>
      <w:r xml:space="preserve">
        <w:t> </w:t>
      </w:r>
      <w:r xml:space="preserve">
        <w:t> </w:t>
      </w:r>
      <w:r>
        <w:t xml:space="preserve">captures an image in violation of Section </w:t>
      </w:r>
      <w:r>
        <w:t xml:space="preserve">423.003</w:t>
      </w:r>
      <w:r>
        <w:t xml:space="preserve">; and</w:t>
      </w:r>
    </w:p>
    <w:p w:rsidR="003F3435" w:rsidRDefault="0032493E">
      <w:pPr>
        <w:spacing w:line="480" w:lineRule="auto"/>
        <w:ind w:firstLine="1440"/>
        <w:jc w:val="both"/>
      </w:pPr>
      <w:r>
        <w:t xml:space="preserve">(2)</w:t>
      </w:r>
      <w:r xml:space="preserve">
        <w:t> </w:t>
      </w:r>
      <w:r xml:space="preserve">
        <w:t> </w:t>
      </w:r>
      <w:r>
        <w:t xml:space="preserve">possesses, discloses, displays, distributes, or otherwise uses that image.</w:t>
      </w:r>
    </w:p>
    <w:p w:rsidR="003F3435" w:rsidRDefault="0032493E">
      <w:pPr>
        <w:spacing w:line="480" w:lineRule="auto"/>
        <w:ind w:firstLine="720"/>
        <w:jc w:val="both"/>
      </w:pPr>
      <w:r>
        <w:t xml:space="preserve">(b)</w:t>
      </w:r>
      <w:r xml:space="preserve">
        <w:t> </w:t>
      </w:r>
      <w:r xml:space="preserve">
        <w:t> </w:t>
      </w:r>
      <w:r>
        <w:t xml:space="preserve">An offense under this section for the possession of an image is a Class C misdemeanor. An offense under this section for the disclosure, display, distribution, or other use of an image is a Class B misdemeanor.</w:t>
      </w:r>
    </w:p>
    <w:p w:rsidR="003F3435" w:rsidRDefault="0032493E">
      <w:pPr>
        <w:spacing w:line="480" w:lineRule="auto"/>
        <w:ind w:firstLine="720"/>
        <w:jc w:val="both"/>
      </w:pPr>
      <w:r>
        <w:t xml:space="preserve">(c)</w:t>
      </w:r>
      <w:r xml:space="preserve">
        <w:t> </w:t>
      </w:r>
      <w:r xml:space="preserve">
        <w:t> </w:t>
      </w:r>
      <w:r>
        <w:t xml:space="preserve">Each image a person possesses, discloses, displays, distributes, or otherwise uses in violation of this section is a separate offense.</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for the possession of an image that the person destroyed the image as soon as the person had knowledge that the image was captured in violation of Section </w:t>
      </w:r>
      <w:r>
        <w:t xml:space="preserve">423.003</w:t>
      </w:r>
      <w:r>
        <w:t xml:space="preserve">.</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for the disclosure, display, distribution, or other use of an image that the person stopped disclosing, displaying, distributing, or otherwise using the image as soon as the person had knowledge that the image was captured in violation of Section </w:t>
      </w:r>
      <w:r>
        <w:t xml:space="preserve">423.003</w:t>
      </w:r>
      <w:r>
        <w:t xml:space="preserve">.</w:t>
      </w:r>
    </w:p>
    <w:p w:rsidR="003F3435" w:rsidRDefault="0032493E">
      <w:pPr>
        <w:spacing w:line="480" w:lineRule="auto"/>
        <w:jc w:val="both"/>
      </w:pPr>
      <w:r>
        <w:t xml:space="preserve">Added by Acts 2013, 83rd Leg., R.S., Ch. 1390 (H.B. </w:t>
      </w:r>
      <w:hyperlink w:docLocation="table" r:id="rId21">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423.0045.</w:t>
      </w:r>
      <w:r xml:space="preserve">
        <w:t> </w:t>
      </w:r>
      <w:r xml:space="preserve">
        <w:t> </w:t>
      </w:r>
      <w:r>
        <w:t xml:space="preserve">OFFENSE: OPERATION OF UNMANNED AIRCRAFT OVER CRITICAL INFRASTRUCTURE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Repealed by Acts 2023, 88th Leg., R.S., Ch. 591 (H.B. </w:t>
      </w:r>
      <w:hyperlink w:docLocation="table" r:id="rId22">
        <w:r>
          <w:rPr>
            <w:rStyle w:val="Hyperlink"/>
          </w:rPr>
          <w:t>3075</w:t>
        </w:r>
      </w:hyperlink>
      <w:r>
        <w:t xml:space="preserve">), Sec. 4, eff. September 1, 2023.</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a railroad switching yard, a trucking terminal, or any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w:t>
      </w:r>
      <w:r>
        <w:t xml:space="preserve">26.048</w:t>
      </w:r>
      <w:r>
        <w:t xml:space="preserve">,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1440"/>
        <w:jc w:val="both"/>
      </w:pPr>
      <w:r>
        <w:t xml:space="preserve">(2)</w:t>
      </w:r>
      <w:r xml:space="preserve">
        <w:t> </w:t>
      </w:r>
      <w:r xml:space="preserve">
        <w:t> </w:t>
      </w:r>
      <w:r>
        <w:t xml:space="preserve">"Dam" means any barrier, including any appurtenant structures, that is constructed for the purpose of permanently or temporarily impounding water.</w:t>
      </w:r>
    </w:p>
    <w:p w:rsidR="003F3435" w:rsidRDefault="0032493E">
      <w:pPr>
        <w:spacing w:line="480" w:lineRule="auto"/>
        <w:ind w:firstLine="1440"/>
        <w:jc w:val="both"/>
      </w:pPr>
      <w:r>
        <w:t xml:space="preserve">(3)</w:t>
      </w:r>
      <w:r xml:space="preserve">
        <w:t> </w:t>
      </w:r>
      <w:r xml:space="preserve">
        <w:t> </w:t>
      </w:r>
      <w:r>
        <w:t xml:space="preserve">Repealed by Acts 2023, 88th Leg., R.S., Ch. 591 (H.B. </w:t>
      </w:r>
      <w:hyperlink w:docLocation="table" r:id="rId23">
        <w:r>
          <w:rPr>
            <w:rStyle w:val="Hyperlink"/>
          </w:rPr>
          <w:t>3075</w:t>
        </w:r>
      </w:hyperlink>
      <w:r>
        <w:t xml:space="preserve">), Sec. 4, eff. September 1, 2023.</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operates an unmanned aircraft over a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critical infrastructure facility that is close enough to interfere with the operations of or cause a disturbance to the facility.</w:t>
      </w:r>
    </w:p>
    <w:p w:rsidR="003F3435" w:rsidRDefault="0032493E">
      <w:pPr>
        <w:spacing w:line="480" w:lineRule="auto"/>
        <w:ind w:firstLine="720"/>
        <w:jc w:val="both"/>
      </w:pPr>
      <w:r>
        <w:t xml:space="preserve">(c)</w:t>
      </w:r>
      <w:r xml:space="preserve">
        <w:t> </w:t>
      </w:r>
      <w:r xml:space="preserve">
        <w:t> </w:t>
      </w:r>
      <w:r>
        <w:t xml:space="preserve">This section does not apply to conduct described by Subsection (b) that is committed by:</w:t>
      </w:r>
    </w:p>
    <w:p w:rsidR="003F3435" w:rsidRDefault="0032493E">
      <w:pPr>
        <w:spacing w:line="480" w:lineRule="auto"/>
        <w:ind w:firstLine="1440"/>
        <w:jc w:val="both"/>
      </w:pPr>
      <w:r>
        <w:t xml:space="preserve">(1)</w:t>
      </w:r>
      <w:r xml:space="preserve">
        <w:t> </w:t>
      </w:r>
      <w:r xml:space="preserve">
        <w:t> </w:t>
      </w:r>
      <w:r>
        <w:t xml:space="preserve">the federal government, the state, or a governmental entity;</w:t>
      </w:r>
    </w:p>
    <w:p w:rsidR="003F3435" w:rsidRDefault="0032493E">
      <w:pPr>
        <w:spacing w:line="480" w:lineRule="auto"/>
        <w:ind w:firstLine="1440"/>
        <w:jc w:val="both"/>
      </w:pPr>
      <w:r>
        <w:t xml:space="preserve">(2)</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t xml:space="preserve">(3)</w:t>
      </w:r>
      <w:r xml:space="preserve">
        <w:t> </w:t>
      </w:r>
      <w:r xml:space="preserve">
        <w:t> </w:t>
      </w:r>
      <w:r>
        <w:t xml:space="preserve">a law enforcement agency;</w:t>
      </w:r>
    </w:p>
    <w:p w:rsidR="003F3435" w:rsidRDefault="0032493E">
      <w:pPr>
        <w:spacing w:line="480" w:lineRule="auto"/>
        <w:ind w:firstLine="1440"/>
        <w:jc w:val="both"/>
      </w:pPr>
      <w:r>
        <w:t xml:space="preserve">(4)</w:t>
      </w:r>
      <w:r xml:space="preserve">
        <w:t> </w:t>
      </w:r>
      <w:r xml:space="preserve">
        <w:t> </w:t>
      </w:r>
      <w:r>
        <w:t xml:space="preserve">a person under contract with or otherwise acting under the direction or on behalf of a law enforcement agency;</w:t>
      </w:r>
    </w:p>
    <w:p w:rsidR="003F3435" w:rsidRDefault="0032493E">
      <w:pPr>
        <w:spacing w:line="480" w:lineRule="auto"/>
        <w:ind w:firstLine="1440"/>
        <w:jc w:val="both"/>
      </w:pPr>
      <w:r>
        <w:t xml:space="preserve">(5)</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160"/>
        <w:jc w:val="both"/>
      </w:pPr>
      <w:r>
        <w:t xml:space="preserve">(A)</w:t>
      </w:r>
      <w:r xml:space="preserve">
        <w:t> </w:t>
      </w:r>
      <w:r xml:space="preserve">
        <w:t> </w:t>
      </w:r>
      <w:r>
        <w:t xml:space="preserve">each applicable Federal Aviation Administration rule, restriction, or exemption; and</w:t>
      </w:r>
    </w:p>
    <w:p w:rsidR="003F3435" w:rsidRDefault="0032493E">
      <w:pPr>
        <w:spacing w:line="480" w:lineRule="auto"/>
        <w:ind w:firstLine="2160"/>
        <w:jc w:val="both"/>
      </w:pPr>
      <w:r>
        <w:t xml:space="preserve">(B)</w:t>
      </w:r>
      <w:r xml:space="preserve">
        <w:t> </w:t>
      </w:r>
      <w:r xml:space="preserve">
        <w:t> </w:t>
      </w:r>
      <w:r>
        <w:t xml:space="preserve">all required Federal Aviation Administration authorizations;</w:t>
      </w:r>
    </w:p>
    <w:p w:rsidR="003F3435" w:rsidRDefault="0032493E">
      <w:pPr>
        <w:spacing w:line="480" w:lineRule="auto"/>
        <w:ind w:firstLine="1440"/>
        <w:jc w:val="both"/>
      </w:pPr>
      <w:r>
        <w:t xml:space="preserve">(6)</w:t>
      </w:r>
      <w:r xml:space="preserve">
        <w:t> </w:t>
      </w:r>
      <w:r xml:space="preserve">
        <w:t> </w:t>
      </w:r>
      <w:r>
        <w:t xml:space="preserve">an owner or operator of the critical infrastructure facility;</w:t>
      </w:r>
    </w:p>
    <w:p w:rsidR="003F3435" w:rsidRDefault="0032493E">
      <w:pPr>
        <w:spacing w:line="480" w:lineRule="auto"/>
        <w:ind w:firstLine="1440"/>
        <w:jc w:val="both"/>
      </w:pPr>
      <w:r>
        <w:t xml:space="preserve">(7)</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1440"/>
        <w:jc w:val="both"/>
      </w:pPr>
      <w:r>
        <w:t xml:space="preserve">(8)</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1440"/>
        <w:jc w:val="both"/>
      </w:pPr>
      <w:r>
        <w:t xml:space="preserve">(9)</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w:t>
      </w:r>
      <w:r>
        <w:t xml:space="preserve">423.0046</w:t>
      </w:r>
      <w:r>
        <w:t xml:space="preserve">.</w:t>
      </w:r>
    </w:p>
    <w:p w:rsidR="003F3435" w:rsidRDefault="0032493E">
      <w:pPr>
        <w:spacing w:line="480" w:lineRule="auto"/>
        <w:jc w:val="both"/>
      </w:pPr>
      <w:r>
        <w:t xml:space="preserve">Added by Acts 2015, 84th Leg., R.S., Ch. 1033 (H.B. </w:t>
      </w:r>
      <w:hyperlink w:docLocation="table" r:id="rId24">
        <w:r>
          <w:rPr>
            <w:rStyle w:val="Hyperlink"/>
          </w:rPr>
          <w:t>1481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824 (H.B. </w:t>
      </w:r>
      <w:hyperlink w:docLocation="table" r:id="rId25">
        <w:r>
          <w:rPr>
            <w:rStyle w:val="Hyperlink"/>
          </w:rPr>
          <w:t>1643</w:t>
        </w:r>
      </w:hyperlink>
      <w:r>
        <w:t xml:space="preserve">), Sec. 1, eff. September 1, 2017.</w:t>
      </w:r>
    </w:p>
    <w:p w:rsidR="003F3435" w:rsidRDefault="0032493E">
      <w:pPr>
        <w:spacing w:line="480" w:lineRule="auto"/>
        <w:ind w:firstLine="720"/>
        <w:jc w:val="both"/>
      </w:pPr>
      <w:r>
        <w:t xml:space="preserve">Acts 2017, 85th Leg., R.S., Ch. 824 (H.B. </w:t>
      </w:r>
      <w:hyperlink w:docLocation="table" r:id="rId26">
        <w:r>
          <w:rPr>
            <w:rStyle w:val="Hyperlink"/>
          </w:rPr>
          <w:t>1643</w:t>
        </w:r>
      </w:hyperlink>
      <w:r>
        <w:t xml:space="preserve">), Sec. 2, eff. September 1, 2017.</w:t>
      </w:r>
    </w:p>
    <w:p w:rsidR="003F3435" w:rsidRDefault="0032493E">
      <w:pPr>
        <w:spacing w:line="480" w:lineRule="auto"/>
        <w:ind w:firstLine="720"/>
        <w:jc w:val="both"/>
      </w:pPr>
      <w:r>
        <w:t xml:space="preserve">Acts 2017, 85th Leg., R.S., Ch. 1010 (H.B. </w:t>
      </w:r>
      <w:hyperlink w:docLocation="table" r:id="rId27">
        <w:r>
          <w:rPr>
            <w:rStyle w:val="Hyperlink"/>
          </w:rPr>
          <w:t>1424</w:t>
        </w:r>
      </w:hyperlink>
      <w:r>
        <w:t xml:space="preserve">), Sec. 2, eff. September 1, 2017.</w:t>
      </w:r>
    </w:p>
    <w:p w:rsidR="003F3435" w:rsidRDefault="0032493E">
      <w:pPr>
        <w:spacing w:line="480" w:lineRule="auto"/>
        <w:ind w:firstLine="720"/>
        <w:jc w:val="both"/>
      </w:pPr>
      <w:r>
        <w:t xml:space="preserve">Acts 2017, 85th Leg., R.S., Ch. 1010 (H.B. </w:t>
      </w:r>
      <w:hyperlink w:docLocation="table" r:id="rId28">
        <w:r>
          <w:rPr>
            <w:rStyle w:val="Hyperlink"/>
          </w:rPr>
          <w:t>1424</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29">
        <w:r>
          <w:rPr>
            <w:rStyle w:val="Hyperlink"/>
          </w:rPr>
          <w:t>4170</w:t>
        </w:r>
      </w:hyperlink>
      <w:r>
        <w:t xml:space="preserve">), Sec. 8.011(a), eff. September 1, 2019.</w:t>
      </w:r>
    </w:p>
    <w:p w:rsidR="003F3435" w:rsidRDefault="0032493E">
      <w:pPr>
        <w:spacing w:line="480" w:lineRule="auto"/>
        <w:ind w:firstLine="720"/>
        <w:jc w:val="both"/>
      </w:pPr>
      <w:r>
        <w:t xml:space="preserve">Acts 2019, 86th Leg., R.S., Ch. 467 (H.B. </w:t>
      </w:r>
      <w:hyperlink w:docLocation="table" r:id="rId30">
        <w:r>
          <w:rPr>
            <w:rStyle w:val="Hyperlink"/>
          </w:rPr>
          <w:t>4170</w:t>
        </w:r>
      </w:hyperlink>
      <w:r>
        <w:t xml:space="preserve">), Sec. 8.011(b), eff. September 1, 2019.</w:t>
      </w:r>
    </w:p>
    <w:p w:rsidR="003F3435" w:rsidRDefault="0032493E">
      <w:pPr>
        <w:spacing w:line="480" w:lineRule="auto"/>
        <w:ind w:firstLine="720"/>
        <w:jc w:val="both"/>
      </w:pPr>
      <w:r>
        <w:t xml:space="preserve">Acts 2019, 86th Leg., R.S., Ch. 467 (H.B. </w:t>
      </w:r>
      <w:hyperlink w:docLocation="table" r:id="rId31">
        <w:r>
          <w:rPr>
            <w:rStyle w:val="Hyperlink"/>
          </w:rPr>
          <w:t>4170</w:t>
        </w:r>
      </w:hyperlink>
      <w:r>
        <w:t xml:space="preserve">), Sec. 8.012, eff. September 1, 2019.</w:t>
      </w:r>
    </w:p>
    <w:p w:rsidR="003F3435" w:rsidRDefault="0032493E">
      <w:pPr>
        <w:spacing w:line="480" w:lineRule="auto"/>
        <w:ind w:firstLine="720"/>
        <w:jc w:val="both"/>
      </w:pPr>
      <w:r>
        <w:t xml:space="preserve">Acts 2019, 86th Leg., R.S., Ch. 1297 (H.B. </w:t>
      </w:r>
      <w:hyperlink w:docLocation="table" r:id="rId32">
        <w:r>
          <w:rPr>
            <w:rStyle w:val="Hyperlink"/>
          </w:rPr>
          <w:t>3557</w:t>
        </w:r>
      </w:hyperlink>
      <w:r>
        <w:t xml:space="preserve">), Sec. 3, eff. September 1, 2019.</w:t>
      </w:r>
    </w:p>
    <w:p w:rsidR="003F3435" w:rsidRDefault="0032493E">
      <w:pPr>
        <w:spacing w:line="480" w:lineRule="auto"/>
        <w:ind w:firstLine="720"/>
        <w:jc w:val="both"/>
      </w:pPr>
      <w:r>
        <w:t xml:space="preserve">Acts 2019, 86th Leg., R.S., Ch. 1297 (H.B. </w:t>
      </w:r>
      <w:hyperlink w:docLocation="table" r:id="rId33">
        <w:r>
          <w:rPr>
            <w:rStyle w:val="Hyperlink"/>
          </w:rPr>
          <w:t>3557</w:t>
        </w:r>
      </w:hyperlink>
      <w:r>
        <w:t xml:space="preserve">), Sec. 4, eff. September 1, 2019.</w:t>
      </w:r>
    </w:p>
    <w:p w:rsidR="003F3435" w:rsidRDefault="0032493E">
      <w:pPr>
        <w:spacing w:line="480" w:lineRule="auto"/>
        <w:ind w:firstLine="720"/>
        <w:jc w:val="both"/>
      </w:pPr>
      <w:r>
        <w:t xml:space="preserve">Acts 2021, 87th Leg., R.S., Ch. 538 (S.B. </w:t>
      </w:r>
      <w:hyperlink w:docLocation="table" r:id="rId34">
        <w:r>
          <w:rPr>
            <w:rStyle w:val="Hyperlink"/>
          </w:rPr>
          <w:t>149</w:t>
        </w:r>
      </w:hyperlink>
      <w:r>
        <w:t xml:space="preserve">), Sec. 1, eff. September 1, 2021.</w:t>
      </w:r>
    </w:p>
    <w:p w:rsidR="003F3435" w:rsidRDefault="0032493E">
      <w:pPr>
        <w:spacing w:line="480" w:lineRule="auto"/>
        <w:ind w:firstLine="720"/>
        <w:jc w:val="both"/>
      </w:pPr>
      <w:r>
        <w:t xml:space="preserve">Acts 2023, 88th Leg., R.S., Ch. 591 (H.B. </w:t>
      </w:r>
      <w:hyperlink w:docLocation="table" r:id="rId35">
        <w:r>
          <w:rPr>
            <w:rStyle w:val="Hyperlink"/>
          </w:rPr>
          <w:t>3075</w:t>
        </w:r>
      </w:hyperlink>
      <w:r>
        <w:t xml:space="preserve">), Sec. 2, eff. September 1, 2023.</w:t>
      </w:r>
    </w:p>
    <w:p w:rsidR="003F3435" w:rsidRDefault="0032493E">
      <w:pPr>
        <w:spacing w:line="480" w:lineRule="auto"/>
        <w:ind w:firstLine="720"/>
        <w:jc w:val="both"/>
      </w:pPr>
      <w:r>
        <w:t xml:space="preserve">Acts 2023, 88th Leg., R.S., Ch. 591 (H.B. </w:t>
      </w:r>
      <w:hyperlink w:docLocation="table" r:id="rId36">
        <w:r>
          <w:rPr>
            <w:rStyle w:val="Hyperlink"/>
          </w:rPr>
          <w:t>3075</w:t>
        </w:r>
      </w:hyperlink>
      <w:r>
        <w:t xml:space="preserve">), Sec. 3, eff. September 1, 2023.</w:t>
      </w:r>
    </w:p>
    <w:p w:rsidR="003F3435" w:rsidRDefault="0032493E">
      <w:pPr>
        <w:spacing w:line="480" w:lineRule="auto"/>
        <w:ind w:firstLine="720"/>
        <w:jc w:val="both"/>
      </w:pPr>
      <w:r>
        <w:t xml:space="preserve">Acts 2023, 88th Leg., R.S., Ch. 591 (H.B. </w:t>
      </w:r>
      <w:hyperlink w:docLocation="table" r:id="rId37">
        <w:r>
          <w:rPr>
            <w:rStyle w:val="Hyperlink"/>
          </w:rPr>
          <w:t>3075</w:t>
        </w:r>
      </w:hyperlink>
      <w:r>
        <w:t xml:space="preserve">), Sec. 4, eff. September 1, 2023.</w:t>
      </w:r>
    </w:p>
    <w:p w:rsidR="003F3435" w:rsidRDefault="0032493E">
      <w:pPr>
        <w:spacing w:line="480" w:lineRule="auto"/>
        <w:ind w:firstLine="720"/>
        <w:jc w:val="both"/>
      </w:pPr>
      <w:r>
        <w:t xml:space="preserve">Acts 2023, 88th Leg., R.S., Ch. 1096 (S.B. </w:t>
      </w:r>
      <w:hyperlink w:docLocation="table" r:id="rId38">
        <w:r>
          <w:rPr>
            <w:rStyle w:val="Hyperlink"/>
          </w:rPr>
          <w:t>1308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423.0046.</w:t>
      </w:r>
      <w:r xml:space="preserve">
        <w:t> </w:t>
      </w:r>
      <w:r xml:space="preserve">
        <w:t> </w:t>
      </w:r>
      <w:r>
        <w:t xml:space="preserve">OFFENSE: OPERATION OF UNMANNED AIRCRAFT OVER SPORTS VENUE.  (a)</w:t>
      </w:r>
      <w:r xml:space="preserve">
        <w:t> </w:t>
      </w:r>
      <w:r xml:space="preserve">
        <w:t> </w:t>
      </w:r>
      <w:r>
        <w:t xml:space="preserve">In this section, "sports venue" means an arena, automobile racetrack, coliseum, stadium, or other type of area or facility that:</w:t>
      </w:r>
    </w:p>
    <w:p w:rsidR="003F3435" w:rsidRDefault="0032493E">
      <w:pPr>
        <w:spacing w:line="480" w:lineRule="auto"/>
        <w:ind w:firstLine="1440"/>
        <w:jc w:val="both"/>
      </w:pPr>
      <w:r>
        <w:t xml:space="preserve">(1)</w:t>
      </w:r>
      <w:r xml:space="preserve">
        <w:t> </w:t>
      </w:r>
      <w:r xml:space="preserve">
        <w:t> </w:t>
      </w:r>
      <w:r>
        <w:t xml:space="preserve">has a seating capacity of 30,000 or more people; and</w:t>
      </w:r>
    </w:p>
    <w:p w:rsidR="003F3435" w:rsidRDefault="0032493E">
      <w:pPr>
        <w:spacing w:line="480" w:lineRule="auto"/>
        <w:ind w:firstLine="1440"/>
        <w:jc w:val="both"/>
      </w:pPr>
      <w:r>
        <w:t xml:space="preserve">(2)</w:t>
      </w:r>
      <w:r xml:space="preserve">
        <w:t> </w:t>
      </w:r>
      <w:r xml:space="preserve">
        <w:t> </w:t>
      </w:r>
      <w:r>
        <w:t xml:space="preserve">is primarily used for one or more professional or amateur sports or athletics events.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operates an unmanned aircraft over a sports venue and the unmanned aircraft is not higher than 400 feet above ground level.</w:t>
      </w:r>
    </w:p>
    <w:p w:rsidR="003F3435" w:rsidRDefault="0032493E">
      <w:pPr>
        <w:spacing w:line="480" w:lineRule="auto"/>
        <w:ind w:firstLine="720"/>
        <w:jc w:val="both"/>
      </w:pPr>
      <w:r>
        <w:t xml:space="preserve">(c)</w:t>
      </w:r>
      <w:r xml:space="preserve">
        <w:t> </w:t>
      </w:r>
      <w:r xml:space="preserve">
        <w:t> </w:t>
      </w:r>
      <w:r>
        <w:t xml:space="preserve">This section does not apply to conduct described by Subsection (b) that is committed by:</w:t>
      </w:r>
    </w:p>
    <w:p w:rsidR="003F3435" w:rsidRDefault="0032493E">
      <w:pPr>
        <w:spacing w:line="480" w:lineRule="auto"/>
        <w:ind w:firstLine="1440"/>
        <w:jc w:val="both"/>
      </w:pPr>
      <w:r>
        <w:t xml:space="preserve">(1)</w:t>
      </w:r>
      <w:r xml:space="preserve">
        <w:t> </w:t>
      </w:r>
      <w:r xml:space="preserve">
        <w:t> </w:t>
      </w:r>
      <w:r>
        <w:t xml:space="preserve">the federal government, the state, or a governmental entity;</w:t>
      </w:r>
    </w:p>
    <w:p w:rsidR="003F3435" w:rsidRDefault="0032493E">
      <w:pPr>
        <w:spacing w:line="480" w:lineRule="auto"/>
        <w:ind w:firstLine="1440"/>
        <w:jc w:val="both"/>
      </w:pPr>
      <w:r>
        <w:t xml:space="preserve">(2)</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t xml:space="preserve">(3)</w:t>
      </w:r>
      <w:r xml:space="preserve">
        <w:t> </w:t>
      </w:r>
      <w:r xml:space="preserve">
        <w:t> </w:t>
      </w:r>
      <w:r>
        <w:t xml:space="preserve">a law enforcement agency;</w:t>
      </w:r>
    </w:p>
    <w:p w:rsidR="003F3435" w:rsidRDefault="0032493E">
      <w:pPr>
        <w:spacing w:line="480" w:lineRule="auto"/>
        <w:ind w:firstLine="1440"/>
        <w:jc w:val="both"/>
      </w:pPr>
      <w:r>
        <w:t xml:space="preserve">(4)</w:t>
      </w:r>
      <w:r xml:space="preserve">
        <w:t> </w:t>
      </w:r>
      <w:r xml:space="preserve">
        <w:t> </w:t>
      </w:r>
      <w:r>
        <w:t xml:space="preserve">a person under contract with or otherwise acting under the direction or on behalf of a law enforcement agency;</w:t>
      </w:r>
    </w:p>
    <w:p w:rsidR="003F3435" w:rsidRDefault="0032493E">
      <w:pPr>
        <w:spacing w:line="480" w:lineRule="auto"/>
        <w:ind w:firstLine="1440"/>
        <w:jc w:val="both"/>
      </w:pPr>
      <w:r>
        <w:t xml:space="preserve">(5)</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160"/>
        <w:jc w:val="both"/>
      </w:pPr>
      <w:r>
        <w:t xml:space="preserve">(A)</w:t>
      </w:r>
      <w:r xml:space="preserve">
        <w:t> </w:t>
      </w:r>
      <w:r xml:space="preserve">
        <w:t> </w:t>
      </w:r>
      <w:r>
        <w:t xml:space="preserve">each applicable Federal Aviation Administration rule, restriction, or exemption; and</w:t>
      </w:r>
    </w:p>
    <w:p w:rsidR="003F3435" w:rsidRDefault="0032493E">
      <w:pPr>
        <w:spacing w:line="480" w:lineRule="auto"/>
        <w:ind w:firstLine="2160"/>
        <w:jc w:val="both"/>
      </w:pPr>
      <w:r>
        <w:t xml:space="preserve">(B)</w:t>
      </w:r>
      <w:r xml:space="preserve">
        <w:t> </w:t>
      </w:r>
      <w:r xml:space="preserve">
        <w:t> </w:t>
      </w:r>
      <w:r>
        <w:t xml:space="preserve">all required Federal Aviation Administration authorizations;</w:t>
      </w:r>
    </w:p>
    <w:p w:rsidR="003F3435" w:rsidRDefault="0032493E">
      <w:pPr>
        <w:spacing w:line="480" w:lineRule="auto"/>
        <w:ind w:firstLine="1440"/>
        <w:jc w:val="both"/>
      </w:pPr>
      <w:r>
        <w:t xml:space="preserve">(6)</w:t>
      </w:r>
      <w:r xml:space="preserve">
        <w:t> </w:t>
      </w:r>
      <w:r xml:space="preserve">
        <w:t> </w:t>
      </w:r>
      <w:r>
        <w:t xml:space="preserve">an owner or operator of the sports venue;</w:t>
      </w:r>
    </w:p>
    <w:p w:rsidR="003F3435" w:rsidRDefault="0032493E">
      <w:pPr>
        <w:spacing w:line="480" w:lineRule="auto"/>
        <w:ind w:firstLine="1440"/>
        <w:jc w:val="both"/>
      </w:pPr>
      <w:r>
        <w:t xml:space="preserve">(7)</w:t>
      </w:r>
      <w:r xml:space="preserve">
        <w:t> </w:t>
      </w:r>
      <w:r xml:space="preserve">
        <w:t> </w:t>
      </w:r>
      <w:r>
        <w:t xml:space="preserve">a person under contract with or otherwise acting under the direction or on behalf of an owner or operator of the sports venue; or</w:t>
      </w:r>
    </w:p>
    <w:p w:rsidR="003F3435" w:rsidRDefault="0032493E">
      <w:pPr>
        <w:spacing w:line="480" w:lineRule="auto"/>
        <w:ind w:firstLine="1440"/>
        <w:jc w:val="both"/>
      </w:pPr>
      <w:r>
        <w:t xml:space="preserve">(8)</w:t>
      </w:r>
      <w:r xml:space="preserve">
        <w:t> </w:t>
      </w:r>
      <w:r xml:space="preserve">
        <w:t> </w:t>
      </w:r>
      <w:r>
        <w:t xml:space="preserve">a person who has the prior written consent of the owner or operator of the sports venue.</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w:t>
      </w:r>
      <w:r>
        <w:t xml:space="preserve">423.0045</w:t>
      </w:r>
      <w:r>
        <w:t xml:space="preserve">.</w:t>
      </w:r>
    </w:p>
    <w:p w:rsidR="003F3435" w:rsidRDefault="0032493E">
      <w:pPr>
        <w:spacing w:line="480" w:lineRule="auto"/>
        <w:jc w:val="both"/>
      </w:pPr>
      <w:r>
        <w:t xml:space="preserve">Added by Acts 2017, 85th Leg., R.S., Ch. 1010 (H.B. </w:t>
      </w:r>
      <w:hyperlink w:docLocation="table" r:id="rId39">
        <w:r>
          <w:rPr>
            <w:rStyle w:val="Hyperlink"/>
          </w:rPr>
          <w:t>1424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423.005.</w:t>
      </w:r>
      <w:r xml:space="preserve">
        <w:t> </w:t>
      </w:r>
      <w:r xml:space="preserve">
        <w:t> </w:t>
      </w:r>
      <w:r>
        <w:t xml:space="preserve">ILLEGALLY OR INCIDENTALLY CAPTURED IMAGES NOT SUBJECT TO DISCLOSURE.  (a)</w:t>
      </w:r>
      <w:r xml:space="preserve">
        <w:t> </w:t>
      </w:r>
      <w:r xml:space="preserve">
        <w:t> </w:t>
      </w:r>
      <w:r>
        <w:t xml:space="preserve">Except as otherwise provided by Subsection (b), an image captured in violation of Section </w:t>
      </w:r>
      <w:r>
        <w:t xml:space="preserve">423.003</w:t>
      </w:r>
      <w:r>
        <w:t xml:space="preserve">, or an image captured by an unmanned aircraft that was incidental to the lawful capturing of an image:</w:t>
      </w:r>
    </w:p>
    <w:p w:rsidR="003F3435" w:rsidRDefault="0032493E">
      <w:pPr>
        <w:spacing w:line="480" w:lineRule="auto"/>
        <w:ind w:firstLine="1440"/>
        <w:jc w:val="both"/>
      </w:pPr>
      <w:r>
        <w:t xml:space="preserve">(1)</w:t>
      </w:r>
      <w:r xml:space="preserve">
        <w:t> </w:t>
      </w:r>
      <w:r xml:space="preserve">
        <w:t> </w:t>
      </w:r>
      <w:r>
        <w:t xml:space="preserve">may not be used as evidence in any criminal or juvenile proceeding, civil action, or administrative proceeding;</w:t>
      </w:r>
    </w:p>
    <w:p w:rsidR="003F3435" w:rsidRDefault="0032493E">
      <w:pPr>
        <w:spacing w:line="480" w:lineRule="auto"/>
        <w:ind w:firstLine="1440"/>
        <w:jc w:val="both"/>
      </w:pPr>
      <w:r>
        <w:t xml:space="preserve">(2)</w:t>
      </w:r>
      <w:r xml:space="preserve">
        <w:t> </w:t>
      </w:r>
      <w:r xml:space="preserve">
        <w:t> </w:t>
      </w:r>
      <w:r>
        <w:t xml:space="preserve">is not subject to disclosure, inspection, or copying under Chapter </w:t>
      </w:r>
      <w:r>
        <w:t xml:space="preserve">552</w:t>
      </w:r>
      <w:r>
        <w:t xml:space="preserve">; and</w:t>
      </w:r>
    </w:p>
    <w:p w:rsidR="003F3435" w:rsidRDefault="0032493E">
      <w:pPr>
        <w:spacing w:line="480" w:lineRule="auto"/>
        <w:ind w:firstLine="1440"/>
        <w:jc w:val="both"/>
      </w:pPr>
      <w:r>
        <w:t xml:space="preserve">(3)</w:t>
      </w:r>
      <w:r xml:space="preserve">
        <w:t> </w:t>
      </w:r>
      <w:r xml:space="preserve">
        <w:t> </w:t>
      </w:r>
      <w:r>
        <w:t xml:space="preserve">is not subject to discovery, subpoena, or other means of legal compulsion for its release.</w:t>
      </w:r>
    </w:p>
    <w:p w:rsidR="003F3435" w:rsidRDefault="0032493E">
      <w:pPr>
        <w:spacing w:line="480" w:lineRule="auto"/>
        <w:ind w:firstLine="720"/>
        <w:jc w:val="both"/>
      </w:pPr>
      <w:r>
        <w:t xml:space="preserve">(b)</w:t>
      </w:r>
      <w:r xml:space="preserve">
        <w:t> </w:t>
      </w:r>
      <w:r xml:space="preserve">
        <w:t> </w:t>
      </w:r>
      <w:r>
        <w:t xml:space="preserve">An image described by Subsection (a) may be disclosed and used as evidence to prove a violation of this chapter and is subject to discovery, subpoena, or other means of legal compulsion for that purpose.</w:t>
      </w:r>
    </w:p>
    <w:p w:rsidR="003F3435" w:rsidRDefault="0032493E">
      <w:pPr>
        <w:spacing w:line="480" w:lineRule="auto"/>
        <w:jc w:val="both"/>
      </w:pPr>
      <w:r>
        <w:t xml:space="preserve">Added by Acts 2013, 83rd Leg., R.S., Ch. 1390 (H.B. </w:t>
      </w:r>
      <w:hyperlink w:docLocation="table" r:id="rId40">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423.006.</w:t>
      </w:r>
      <w:r xml:space="preserve">
        <w:t> </w:t>
      </w:r>
      <w:r xml:space="preserve">
        <w:t> </w:t>
      </w:r>
      <w:r>
        <w:t xml:space="preserve">CIVIL ACTION.  (a)</w:t>
      </w:r>
      <w:r xml:space="preserve">
        <w:t> </w:t>
      </w:r>
      <w:r xml:space="preserve">
        <w:t> </w:t>
      </w:r>
      <w:r>
        <w:t xml:space="preserve">An owner or tenant of privately owned real property located in this state may bring against a person who, in violation of Section </w:t>
      </w:r>
      <w:r>
        <w:t xml:space="preserve">423.003</w:t>
      </w:r>
      <w:r>
        <w:t xml:space="preserve">, captured an image of the property or the owner or tenant while on the property an action to:</w:t>
      </w:r>
    </w:p>
    <w:p w:rsidR="003F3435" w:rsidRDefault="0032493E">
      <w:pPr>
        <w:spacing w:line="480" w:lineRule="auto"/>
        <w:ind w:firstLine="1440"/>
        <w:jc w:val="both"/>
      </w:pPr>
      <w:r>
        <w:t xml:space="preserve">(1)</w:t>
      </w:r>
      <w:r xml:space="preserve">
        <w:t> </w:t>
      </w:r>
      <w:r xml:space="preserve">
        <w:t> </w:t>
      </w:r>
      <w:r>
        <w:t xml:space="preserve">enjoin a violation or imminent violation of Section </w:t>
      </w:r>
      <w:r>
        <w:t xml:space="preserve">423.003</w:t>
      </w:r>
      <w:r>
        <w:t xml:space="preserve"> or </w:t>
      </w:r>
      <w:r>
        <w:t xml:space="preserve">423.004</w:t>
      </w:r>
      <w:r>
        <w:t xml:space="preserve">;</w:t>
      </w:r>
    </w:p>
    <w:p w:rsidR="003F3435" w:rsidRDefault="0032493E">
      <w:pPr>
        <w:spacing w:line="480" w:lineRule="auto"/>
        <w:ind w:firstLine="1440"/>
        <w:jc w:val="both"/>
      </w:pPr>
      <w:r>
        <w:t xml:space="preserve">(2)</w:t>
      </w:r>
      <w:r xml:space="preserve">
        <w:t> </w:t>
      </w:r>
      <w:r xml:space="preserve">
        <w:t> </w:t>
      </w:r>
      <w:r>
        <w:t xml:space="preserve">recover a civil penalty of:</w:t>
      </w:r>
    </w:p>
    <w:p w:rsidR="003F3435" w:rsidRDefault="0032493E">
      <w:pPr>
        <w:spacing w:line="480" w:lineRule="auto"/>
        <w:ind w:firstLine="2160"/>
        <w:jc w:val="both"/>
      </w:pPr>
      <w:r>
        <w:t xml:space="preserve">(A)</w:t>
      </w:r>
      <w:r xml:space="preserve">
        <w:t> </w:t>
      </w:r>
      <w:r xml:space="preserve">
        <w:t> </w:t>
      </w:r>
      <w:r>
        <w:t xml:space="preserve">$5,000 for all images captured in a single episode in violation of Section </w:t>
      </w:r>
      <w:r>
        <w:t xml:space="preserve">423.003</w:t>
      </w:r>
      <w:r>
        <w:t xml:space="preserve">; or</w:t>
      </w:r>
    </w:p>
    <w:p w:rsidR="003F3435" w:rsidRDefault="0032493E">
      <w:pPr>
        <w:spacing w:line="480" w:lineRule="auto"/>
        <w:ind w:firstLine="2160"/>
        <w:jc w:val="both"/>
      </w:pPr>
      <w:r>
        <w:t xml:space="preserve">(B)</w:t>
      </w:r>
      <w:r xml:space="preserve">
        <w:t> </w:t>
      </w:r>
      <w:r xml:space="preserve">
        <w:t> </w:t>
      </w:r>
      <w:r>
        <w:t xml:space="preserve">$10,000 for disclosure, display, distribution, or other use of any images captured in a single episode in violation of Section </w:t>
      </w:r>
      <w:r>
        <w:t xml:space="preserve">423.004</w:t>
      </w:r>
      <w:r>
        <w:t xml:space="preserve">; or</w:t>
      </w:r>
    </w:p>
    <w:p w:rsidR="003F3435" w:rsidRDefault="0032493E">
      <w:pPr>
        <w:spacing w:line="480" w:lineRule="auto"/>
        <w:ind w:firstLine="1440"/>
        <w:jc w:val="both"/>
      </w:pPr>
      <w:r>
        <w:t xml:space="preserve">(3)</w:t>
      </w:r>
      <w:r xml:space="preserve">
        <w:t> </w:t>
      </w:r>
      <w:r xml:space="preserve">
        <w:t> </w:t>
      </w:r>
      <w:r>
        <w:t xml:space="preserve">recover actual damages if the person who captured the image in violation of Section </w:t>
      </w:r>
      <w:r>
        <w:t xml:space="preserve">423.003</w:t>
      </w:r>
      <w:r>
        <w:t xml:space="preserve"> discloses, displays, or distributes the image with malice.</w:t>
      </w:r>
    </w:p>
    <w:p w:rsidR="003F3435" w:rsidRDefault="0032493E">
      <w:pPr>
        <w:spacing w:line="480" w:lineRule="auto"/>
        <w:ind w:firstLine="720"/>
        <w:jc w:val="both"/>
      </w:pPr>
      <w:r>
        <w:t xml:space="preserve">(b)</w:t>
      </w:r>
      <w:r xml:space="preserve">
        <w:t> </w:t>
      </w:r>
      <w:r xml:space="preserve">
        <w:t> </w:t>
      </w:r>
      <w:r>
        <w:t xml:space="preserve">For purposes of recovering the civil penalty or actual damages under Subsection (a), all owners of a parcel of real property are considered to be a single owner and all tenants of a parcel of real property are considered to be a single tenant.</w:t>
      </w:r>
    </w:p>
    <w:p w:rsidR="003F3435" w:rsidRDefault="0032493E">
      <w:pPr>
        <w:spacing w:line="480" w:lineRule="auto"/>
        <w:ind w:firstLine="720"/>
        <w:jc w:val="both"/>
      </w:pPr>
      <w:r>
        <w:t xml:space="preserve">(c)</w:t>
      </w:r>
      <w:r xml:space="preserve">
        <w:t> </w:t>
      </w:r>
      <w:r xml:space="preserve">
        <w:t> </w:t>
      </w:r>
      <w:r>
        <w:t xml:space="preserve">In this section, "malice" has the meaning assigned by Section </w:t>
      </w:r>
      <w:r>
        <w:t xml:space="preserve">41.001</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In addition to any civil penalties authorized under this section, the court shall award court costs and reasonable attorney's fees to the prevailing party.</w:t>
      </w:r>
    </w:p>
    <w:p w:rsidR="003F3435" w:rsidRDefault="0032493E">
      <w:pPr>
        <w:spacing w:line="480" w:lineRule="auto"/>
        <w:ind w:firstLine="720"/>
        <w:jc w:val="both"/>
      </w:pPr>
      <w:r>
        <w:t xml:space="preserve">(e)</w:t>
      </w:r>
      <w:r xml:space="preserve">
        <w:t> </w:t>
      </w:r>
      <w:r xml:space="preserve">
        <w:t> </w:t>
      </w:r>
      <w:r>
        <w:t xml:space="preserve">Venue for an action under this section is governed by Chapter </w:t>
      </w:r>
      <w:r>
        <w:t xml:space="preserve">15</w:t>
      </w:r>
      <w:r>
        <w:t xml:space="preserve">, Civil Practice and Remedies Code.</w:t>
      </w:r>
    </w:p>
    <w:p w:rsidR="003F3435" w:rsidRDefault="0032493E">
      <w:pPr>
        <w:spacing w:line="480" w:lineRule="auto"/>
        <w:ind w:firstLine="720"/>
        <w:jc w:val="both"/>
      </w:pPr>
      <w:r>
        <w:t xml:space="preserve">(f)</w:t>
      </w:r>
      <w:r xml:space="preserve">
        <w:t> </w:t>
      </w:r>
      <w:r xml:space="preserve">
        <w:t> </w:t>
      </w:r>
      <w:r>
        <w:t xml:space="preserve">An action brought under this section must be commenced within two years from the date the image was:</w:t>
      </w:r>
    </w:p>
    <w:p w:rsidR="003F3435" w:rsidRDefault="0032493E">
      <w:pPr>
        <w:spacing w:line="480" w:lineRule="auto"/>
        <w:ind w:firstLine="1440"/>
        <w:jc w:val="both"/>
      </w:pPr>
      <w:r>
        <w:t xml:space="preserve">(1)</w:t>
      </w:r>
      <w:r xml:space="preserve">
        <w:t> </w:t>
      </w:r>
      <w:r xml:space="preserve">
        <w:t> </w:t>
      </w:r>
      <w:r>
        <w:t xml:space="preserve">captured in violation of Section </w:t>
      </w:r>
      <w:r>
        <w:t xml:space="preserve">423.003</w:t>
      </w:r>
      <w:r>
        <w:t xml:space="preserve">; or</w:t>
      </w:r>
    </w:p>
    <w:p w:rsidR="003F3435" w:rsidRDefault="0032493E">
      <w:pPr>
        <w:spacing w:line="480" w:lineRule="auto"/>
        <w:ind w:firstLine="1440"/>
        <w:jc w:val="both"/>
      </w:pPr>
      <w:r>
        <w:t xml:space="preserve">(2)</w:t>
      </w:r>
      <w:r xml:space="preserve">
        <w:t> </w:t>
      </w:r>
      <w:r xml:space="preserve">
        <w:t> </w:t>
      </w:r>
      <w:r>
        <w:t xml:space="preserve">initially disclosed, displayed, distributed, or otherwise used in violation of Section </w:t>
      </w:r>
      <w:r>
        <w:t xml:space="preserve">423.004</w:t>
      </w:r>
      <w:r>
        <w:t xml:space="preserve">.</w:t>
      </w:r>
    </w:p>
    <w:p w:rsidR="003F3435" w:rsidRDefault="0032493E">
      <w:pPr>
        <w:spacing w:line="480" w:lineRule="auto"/>
        <w:jc w:val="both"/>
      </w:pPr>
      <w:r>
        <w:t xml:space="preserve">Added by Acts 2013, 83rd Leg., R.S., Ch. 1390 (H.B. </w:t>
      </w:r>
      <w:hyperlink w:docLocation="table" r:id="rId41">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423.007.</w:t>
      </w:r>
      <w:r xml:space="preserve">
        <w:t> </w:t>
      </w:r>
      <w:r xml:space="preserve">
        <w:t> </w:t>
      </w:r>
      <w:r>
        <w:t xml:space="preserve">RULES FOR USE BY LAW ENFORCEMENT.</w:t>
      </w:r>
      <w:r xml:space="preserve">
        <w:t> </w:t>
      </w:r>
      <w:r xml:space="preserve">
        <w:t> </w:t>
      </w:r>
      <w:r>
        <w:t xml:space="preserve">The Department of Public Safety shall adopt rules and guidelines for use of an unmanned aircraft by a law enforcement authority in this state.</w:t>
      </w:r>
    </w:p>
    <w:p w:rsidR="003F3435" w:rsidRDefault="0032493E">
      <w:pPr>
        <w:spacing w:line="480" w:lineRule="auto"/>
        <w:jc w:val="both"/>
      </w:pPr>
      <w:r>
        <w:t xml:space="preserve">Added by Acts 2013, 83rd Leg., R.S., Ch. 1390 (H.B. </w:t>
      </w:r>
      <w:hyperlink w:docLocation="table" r:id="rId42">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423.008.</w:t>
      </w:r>
      <w:r xml:space="preserve">
        <w:t> </w:t>
      </w:r>
      <w:r xml:space="preserve">
        <w:t> </w:t>
      </w:r>
      <w:r>
        <w:t xml:space="preserve">REPORTING BY LAW ENFORCEMENT AGENCY.  (a) Not earlier than January 1 and not later than January 15 of each odd-numbered year, each state law enforcement agency and each county or municipal law enforcement agency located in a county or municipality, as applicable, with a population greater than 150,000, that used or operated an unmanned aircraft during the preceding 24 months shall issue a written report to the governor, the lieutenant governor, and each member of the legislature and shall:</w:t>
      </w:r>
    </w:p>
    <w:p w:rsidR="003F3435" w:rsidRDefault="0032493E">
      <w:pPr>
        <w:spacing w:line="480" w:lineRule="auto"/>
        <w:ind w:firstLine="1440"/>
        <w:jc w:val="both"/>
      </w:pPr>
      <w:r>
        <w:t xml:space="preserve">(1)</w:t>
      </w:r>
      <w:r xml:space="preserve">
        <w:t> </w:t>
      </w:r>
      <w:r xml:space="preserve">
        <w:t> </w:t>
      </w:r>
      <w:r>
        <w:t xml:space="preserve">retain the report for public viewing; and</w:t>
      </w:r>
    </w:p>
    <w:p w:rsidR="003F3435" w:rsidRDefault="0032493E">
      <w:pPr>
        <w:spacing w:line="480" w:lineRule="auto"/>
        <w:ind w:firstLine="1440"/>
        <w:jc w:val="both"/>
      </w:pPr>
      <w:r>
        <w:t xml:space="preserve">(2)</w:t>
      </w:r>
      <w:r xml:space="preserve">
        <w:t> </w:t>
      </w:r>
      <w:r xml:space="preserve">
        <w:t> </w:t>
      </w:r>
      <w:r>
        <w:t xml:space="preserve">post the report on the law enforcement agency's publicly accessible website, if one exists.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of times an unmanned aircraft was used, organized by date, time, location, and the types of incidents and types of justification for the use;</w:t>
      </w:r>
    </w:p>
    <w:p w:rsidR="003F3435" w:rsidRDefault="0032493E">
      <w:pPr>
        <w:spacing w:line="480" w:lineRule="auto"/>
        <w:ind w:firstLine="1440"/>
        <w:jc w:val="both"/>
      </w:pPr>
      <w:r>
        <w:t xml:space="preserve">(2)</w:t>
      </w:r>
      <w:r xml:space="preserve">
        <w:t> </w:t>
      </w:r>
      <w:r xml:space="preserve">
        <w:t> </w:t>
      </w:r>
      <w:r>
        <w:t xml:space="preserve">the number of criminal investigations aided by the use of an unmanned aircraft and a description of how the unmanned aircraft aided each investigation;</w:t>
      </w:r>
    </w:p>
    <w:p w:rsidR="003F3435" w:rsidRDefault="0032493E">
      <w:pPr>
        <w:spacing w:line="480" w:lineRule="auto"/>
        <w:ind w:firstLine="1440"/>
        <w:jc w:val="both"/>
      </w:pPr>
      <w:r>
        <w:t xml:space="preserve">(3)</w:t>
      </w:r>
      <w:r xml:space="preserve">
        <w:t> </w:t>
      </w:r>
      <w:r xml:space="preserve">
        <w:t> </w:t>
      </w:r>
      <w:r>
        <w:t xml:space="preserve">the number of times an unmanned aircraft was used for a law enforcement operation other than a criminal investigation, the dates and locations of those operations, and a description of how the unmanned aircraft aided each operation;</w:t>
      </w:r>
    </w:p>
    <w:p w:rsidR="003F3435" w:rsidRDefault="0032493E">
      <w:pPr>
        <w:spacing w:line="480" w:lineRule="auto"/>
        <w:ind w:firstLine="1440"/>
        <w:jc w:val="both"/>
      </w:pPr>
      <w:r>
        <w:t xml:space="preserve">(4)</w:t>
      </w:r>
      <w:r xml:space="preserve">
        <w:t> </w:t>
      </w:r>
      <w:r xml:space="preserve">
        <w:t> </w:t>
      </w:r>
      <w:r>
        <w:t xml:space="preserve">the type of information collected on an individual, residence, property, or area that was not the subject of a law enforcement operation and the frequency of the collection of this information; and</w:t>
      </w:r>
    </w:p>
    <w:p w:rsidR="003F3435" w:rsidRDefault="0032493E">
      <w:pPr>
        <w:spacing w:line="480" w:lineRule="auto"/>
        <w:ind w:firstLine="1440"/>
        <w:jc w:val="both"/>
      </w:pPr>
      <w:r>
        <w:t xml:space="preserve">(5)</w:t>
      </w:r>
      <w:r xml:space="preserve">
        <w:t> </w:t>
      </w:r>
      <w:r xml:space="preserve">
        <w:t> </w:t>
      </w:r>
      <w:r>
        <w:t xml:space="preserve">the total cost of acquiring, maintaining, repairing, and operating or otherwise using each unmanned aircraft for the preceding 24 months.</w:t>
      </w:r>
    </w:p>
    <w:p w:rsidR="003F3435" w:rsidRDefault="0032493E">
      <w:pPr>
        <w:spacing w:line="480" w:lineRule="auto"/>
        <w:jc w:val="both"/>
      </w:pPr>
      <w:r>
        <w:t xml:space="preserve">Added by Acts 2013, 83rd Leg., R.S., Ch. 1390 (H.B. </w:t>
      </w:r>
      <w:hyperlink w:docLocation="table" r:id="rId43">
        <w:r>
          <w:rPr>
            <w:rStyle w:val="Hyperlink"/>
          </w:rPr>
          <w:t>912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423.009.</w:t>
      </w:r>
      <w:r xml:space="preserve">
        <w:t> </w:t>
      </w:r>
      <w:r xml:space="preserve">
        <w:t> </w:t>
      </w:r>
      <w:r>
        <w:t xml:space="preserve">REGULATION OF UNMANNED AIRCRAFT BY POLITICAL SUBDIVISION.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"Political subdivision" includes a county, a joint board created under Section </w:t>
      </w:r>
      <w:r>
        <w:t xml:space="preserve">22.074</w:t>
      </w:r>
      <w:r>
        <w:t xml:space="preserve">, Transportation Code, and a municipality.</w:t>
      </w:r>
    </w:p>
    <w:p w:rsidR="003F3435" w:rsidRDefault="0032493E">
      <w:pPr>
        <w:spacing w:line="480" w:lineRule="auto"/>
        <w:ind w:firstLine="1440"/>
        <w:jc w:val="both"/>
      </w:pPr>
      <w:r>
        <w:t xml:space="preserve">(2)</w:t>
      </w:r>
      <w:r xml:space="preserve">
        <w:t> </w:t>
      </w:r>
      <w:r xml:space="preserve">
        <w:t> </w:t>
      </w:r>
      <w:r>
        <w:t xml:space="preserve">"Special event" means a festival, celebration, or other gathering that:</w:t>
      </w:r>
    </w:p>
    <w:p w:rsidR="003F3435" w:rsidRDefault="0032493E">
      <w:pPr>
        <w:spacing w:line="480" w:lineRule="auto"/>
        <w:ind w:firstLine="2160"/>
        <w:jc w:val="both"/>
      </w:pPr>
      <w:r>
        <w:t xml:space="preserve">(A)</w:t>
      </w:r>
      <w:r xml:space="preserve">
        <w:t> </w:t>
      </w:r>
      <w:r xml:space="preserve">
        <w:t> </w:t>
      </w:r>
      <w:r>
        <w:t xml:space="preserve">involves:</w:t>
      </w:r>
    </w:p>
    <w:p w:rsidR="003F3435" w:rsidRDefault="0032493E">
      <w:pPr>
        <w:spacing w:line="480" w:lineRule="auto"/>
        <w:ind w:firstLine="2880"/>
        <w:jc w:val="both"/>
      </w:pPr>
      <w:r>
        <w:t xml:space="preserve">(i)</w:t>
      </w:r>
      <w:r xml:space="preserve">
        <w:t> </w:t>
      </w:r>
      <w:r xml:space="preserve">
        <w:t> </w:t>
      </w:r>
      <w:r>
        <w:t xml:space="preserve">the reservation and temporary use of all or a portion of a public park, road, or other property of a political subdivision; and</w:t>
      </w:r>
    </w:p>
    <w:p w:rsidR="003F3435" w:rsidRDefault="0032493E">
      <w:pPr>
        <w:spacing w:line="480" w:lineRule="auto"/>
        <w:ind w:firstLine="2880"/>
        <w:jc w:val="both"/>
      </w:pPr>
      <w:r>
        <w:t xml:space="preserve">(ii)</w:t>
      </w:r>
      <w:r xml:space="preserve">
        <w:t> </w:t>
      </w:r>
      <w:r xml:space="preserve">
        <w:t> </w:t>
      </w:r>
      <w:r>
        <w:t xml:space="preserve">entertainment, the sale of merchandise, food, or beverages, or mass participation in a sports event; and</w:t>
      </w:r>
    </w:p>
    <w:p w:rsidR="003F3435" w:rsidRDefault="0032493E">
      <w:pPr>
        <w:spacing w:line="480" w:lineRule="auto"/>
        <w:ind w:firstLine="2160"/>
        <w:jc w:val="both"/>
      </w:pPr>
      <w:r>
        <w:t xml:space="preserve">(B)</w:t>
      </w:r>
      <w:r xml:space="preserve">
        <w:t> </w:t>
      </w:r>
      <w:r xml:space="preserve">
        <w:t> </w:t>
      </w:r>
      <w:r>
        <w:t xml:space="preserve">requires a significant use or coordination of a political subdivision's services.</w:t>
      </w:r>
    </w:p>
    <w:p w:rsidR="003F3435" w:rsidRDefault="0032493E">
      <w:pPr>
        <w:spacing w:line="480" w:lineRule="auto"/>
        <w:ind w:firstLine="720"/>
        <w:jc w:val="both"/>
      </w:pPr>
      <w:r>
        <w:t xml:space="preserve">(b)</w:t>
      </w:r>
      <w:r xml:space="preserve">
        <w:t> </w:t>
      </w:r>
      <w:r xml:space="preserve">
        <w:t> </w:t>
      </w:r>
      <w:r>
        <w:t xml:space="preserve">Except as provided by Subsection (c), a political subdivision may not adopt or enforce any ordinance, order, or other similar measure regarding the operation of an unmanned aircraft.</w:t>
      </w:r>
    </w:p>
    <w:p w:rsidR="003F3435" w:rsidRDefault="0032493E">
      <w:pPr>
        <w:spacing w:line="480" w:lineRule="auto"/>
        <w:ind w:firstLine="720"/>
        <w:jc w:val="both"/>
      </w:pPr>
      <w:r>
        <w:t xml:space="preserve">(c)</w:t>
      </w:r>
      <w:r xml:space="preserve">
        <w:t> </w:t>
      </w:r>
      <w:r xml:space="preserve">
        <w:t> </w:t>
      </w:r>
      <w:r>
        <w:t xml:space="preserve">A political subdivision may adopt and enforce an ordinance, order, or other similar measure regarding:</w:t>
      </w:r>
    </w:p>
    <w:p w:rsidR="003F3435" w:rsidRDefault="0032493E">
      <w:pPr>
        <w:spacing w:line="480" w:lineRule="auto"/>
        <w:ind w:firstLine="1440"/>
        <w:jc w:val="both"/>
      </w:pPr>
      <w:r>
        <w:t xml:space="preserve">(1)</w:t>
      </w:r>
      <w:r xml:space="preserve">
        <w:t> </w:t>
      </w:r>
      <w:r xml:space="preserve">
        <w:t> </w:t>
      </w:r>
      <w:r>
        <w:t xml:space="preserve">the use of an unmanned aircraft during a special event;</w:t>
      </w:r>
    </w:p>
    <w:p w:rsidR="003F3435" w:rsidRDefault="0032493E">
      <w:pPr>
        <w:spacing w:line="480" w:lineRule="auto"/>
        <w:ind w:firstLine="1440"/>
        <w:jc w:val="both"/>
      </w:pPr>
      <w:r>
        <w:t xml:space="preserve">(2)</w:t>
      </w:r>
      <w:r xml:space="preserve">
        <w:t> </w:t>
      </w:r>
      <w:r xml:space="preserve">
        <w:t> </w:t>
      </w:r>
      <w:r>
        <w:t xml:space="preserve">the political subdivision's use of an unmanned aircraft; or</w:t>
      </w:r>
    </w:p>
    <w:p w:rsidR="003F3435" w:rsidRDefault="0032493E">
      <w:pPr>
        <w:spacing w:line="480" w:lineRule="auto"/>
        <w:ind w:firstLine="1440"/>
        <w:jc w:val="both"/>
      </w:pPr>
      <w:r>
        <w:t xml:space="preserve">(3)</w:t>
      </w:r>
      <w:r xml:space="preserve">
        <w:t> </w:t>
      </w:r>
      <w:r xml:space="preserve">
        <w:t> </w:t>
      </w:r>
      <w:r>
        <w:t xml:space="preserve">the use of an unmanned aircraft near a facility or infrastructure owned by the political subdivision, if the political subdivision:</w:t>
      </w:r>
    </w:p>
    <w:p w:rsidR="003F3435" w:rsidRDefault="0032493E">
      <w:pPr>
        <w:spacing w:line="480" w:lineRule="auto"/>
        <w:ind w:firstLine="2160"/>
        <w:jc w:val="both"/>
      </w:pPr>
      <w:r>
        <w:t xml:space="preserve">(A)</w:t>
      </w:r>
      <w:r xml:space="preserve">
        <w:t> </w:t>
      </w:r>
      <w:r xml:space="preserve">
        <w:t> </w:t>
      </w:r>
      <w:r>
        <w:t xml:space="preserve">applies for and receives authorization from the Federal Aviation Administration to adopt the regulation; and</w:t>
      </w:r>
    </w:p>
    <w:p w:rsidR="003F3435" w:rsidRDefault="0032493E">
      <w:pPr>
        <w:spacing w:line="480" w:lineRule="auto"/>
        <w:ind w:firstLine="2160"/>
        <w:jc w:val="both"/>
      </w:pPr>
      <w:r>
        <w:t xml:space="preserve">(B)</w:t>
      </w:r>
      <w:r xml:space="preserve">
        <w:t> </w:t>
      </w:r>
      <w:r xml:space="preserve">
        <w:t> </w:t>
      </w:r>
      <w:r>
        <w:t xml:space="preserve">after providing reasonable notice, holds a public hearing on the political subdivision's intent to apply for the authorization.</w:t>
      </w:r>
    </w:p>
    <w:p w:rsidR="003F3435" w:rsidRDefault="0032493E">
      <w:pPr>
        <w:spacing w:line="480" w:lineRule="auto"/>
        <w:ind w:firstLine="720"/>
        <w:jc w:val="both"/>
      </w:pPr>
      <w:r>
        <w:t xml:space="preserve">(d)</w:t>
      </w:r>
      <w:r xml:space="preserve">
        <w:t> </w:t>
      </w:r>
      <w:r xml:space="preserve">
        <w:t> </w:t>
      </w:r>
      <w:r>
        <w:t xml:space="preserve">An ordinance, order, or other similar measure that violates Subsection (b) is void and unenforceable.</w:t>
      </w:r>
    </w:p>
    <w:p w:rsidR="003F3435" w:rsidRDefault="0032493E">
      <w:pPr>
        <w:spacing w:line="480" w:lineRule="auto"/>
        <w:jc w:val="both"/>
      </w:pPr>
      <w:r>
        <w:t xml:space="preserve">Added by Acts 2017, 85th Leg., R.S., Ch. 824 (H.B. </w:t>
      </w:r>
      <w:hyperlink w:docLocation="table" r:id="rId44">
        <w:r>
          <w:rPr>
            <w:rStyle w:val="Hyperlink"/>
          </w:rPr>
          <w:t>1643</w:t>
        </w:r>
      </w:hyperlink>
      <w:r>
        <w:t xml:space="preserve">), Sec. 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912F.HTM" TargetMode="External" Id="rId14" /><Relationship Type="http://schemas.openxmlformats.org/officeDocument/2006/relationships/hyperlink" Target="http://www.legis.state.tx.us/tlodocs/83R/billtext/html/HB00912F.HTM" TargetMode="External" Id="rId15" /><Relationship Type="http://schemas.openxmlformats.org/officeDocument/2006/relationships/hyperlink" Target="http://www.legis.state.tx.us/tlodocs/84R/billtext/html/HB02167F.HTM" TargetMode="External" Id="rId16" /><Relationship Type="http://schemas.openxmlformats.org/officeDocument/2006/relationships/hyperlink" Target="http://www.legis.state.tx.us/tlodocs/85R/billtext/html/SB00840F.HTM" TargetMode="External" Id="rId17" /><Relationship Type="http://schemas.openxmlformats.org/officeDocument/2006/relationships/hyperlink" Target="http://www.legis.state.tx.us/tlodocs/88R/billtext/html/SB00423F.HTM" TargetMode="External" Id="rId18" /><Relationship Type="http://schemas.openxmlformats.org/officeDocument/2006/relationships/hyperlink" Target="http://www.legis.state.tx.us/tlodocs/88R/billtext/html/HB02190F.HTM" TargetMode="External" Id="rId19" /><Relationship Type="http://schemas.openxmlformats.org/officeDocument/2006/relationships/hyperlink" Target="http://www.legis.state.tx.us/tlodocs/83R/billtext/html/HB00912F.HTM" TargetMode="External" Id="rId20" /><Relationship Type="http://schemas.openxmlformats.org/officeDocument/2006/relationships/hyperlink" Target="http://www.legis.state.tx.us/tlodocs/83R/billtext/html/HB00912F.HTM" TargetMode="External" Id="rId21" /><Relationship Type="http://schemas.openxmlformats.org/officeDocument/2006/relationships/hyperlink" Target="http://www.legis.state.tx.us/tlodocs/88R/billtext/html/HB03075F.HTM" TargetMode="External" Id="rId22" /><Relationship Type="http://schemas.openxmlformats.org/officeDocument/2006/relationships/hyperlink" Target="http://www.legis.state.tx.us/tlodocs/88R/billtext/html/HB03075F.HTM" TargetMode="External" Id="rId23" /><Relationship Type="http://schemas.openxmlformats.org/officeDocument/2006/relationships/hyperlink" Target="http://www.legis.state.tx.us/tlodocs/84R/billtext/html/HB01481F.HTM" TargetMode="External" Id="rId24" /><Relationship Type="http://schemas.openxmlformats.org/officeDocument/2006/relationships/hyperlink" Target="http://www.legis.state.tx.us/tlodocs/85R/billtext/html/HB01643F.HTM" TargetMode="External" Id="rId25" /><Relationship Type="http://schemas.openxmlformats.org/officeDocument/2006/relationships/hyperlink" Target="http://www.legis.state.tx.us/tlodocs/85R/billtext/html/HB01643F.HTM" TargetMode="External" Id="rId26" /><Relationship Type="http://schemas.openxmlformats.org/officeDocument/2006/relationships/hyperlink" Target="http://www.legis.state.tx.us/tlodocs/85R/billtext/html/HB01424F.HTM" TargetMode="External" Id="rId27" /><Relationship Type="http://schemas.openxmlformats.org/officeDocument/2006/relationships/hyperlink" Target="http://www.legis.state.tx.us/tlodocs/85R/billtext/html/HB01424F.HTM" TargetMode="External" Id="rId28" /><Relationship Type="http://schemas.openxmlformats.org/officeDocument/2006/relationships/hyperlink" Target="http://www.legis.state.tx.us/tlodocs/86R/billtext/html/HB04170F.HTM" TargetMode="External" Id="rId29" /><Relationship Type="http://schemas.openxmlformats.org/officeDocument/2006/relationships/hyperlink" Target="http://www.legis.state.tx.us/tlodocs/86R/billtext/html/HB04170F.HTM" TargetMode="External" Id="rId30" /><Relationship Type="http://schemas.openxmlformats.org/officeDocument/2006/relationships/hyperlink" Target="http://www.legis.state.tx.us/tlodocs/86R/billtext/html/HB04170F.HTM" TargetMode="External" Id="rId31" /><Relationship Type="http://schemas.openxmlformats.org/officeDocument/2006/relationships/hyperlink" Target="http://www.legis.state.tx.us/tlodocs/86R/billtext/html/HB03557F.HTM" TargetMode="External" Id="rId32" /><Relationship Type="http://schemas.openxmlformats.org/officeDocument/2006/relationships/hyperlink" Target="http://www.legis.state.tx.us/tlodocs/86R/billtext/html/HB03557F.HTM" TargetMode="External" Id="rId33" /><Relationship Type="http://schemas.openxmlformats.org/officeDocument/2006/relationships/hyperlink" Target="http://www.legis.state.tx.us/tlodocs/87R/billtext/html/SB00149F.HTM" TargetMode="External" Id="rId34" /><Relationship Type="http://schemas.openxmlformats.org/officeDocument/2006/relationships/hyperlink" Target="http://www.legis.state.tx.us/tlodocs/88R/billtext/html/HB03075F.HTM" TargetMode="External" Id="rId35" /><Relationship Type="http://schemas.openxmlformats.org/officeDocument/2006/relationships/hyperlink" Target="http://www.legis.state.tx.us/tlodocs/88R/billtext/html/HB03075F.HTM" TargetMode="External" Id="rId36" /><Relationship Type="http://schemas.openxmlformats.org/officeDocument/2006/relationships/hyperlink" Target="http://www.legis.state.tx.us/tlodocs/88R/billtext/html/HB03075F.HTM" TargetMode="External" Id="rId37" /><Relationship Type="http://schemas.openxmlformats.org/officeDocument/2006/relationships/hyperlink" Target="http://www.legis.state.tx.us/tlodocs/88R/billtext/html/SB01308F.HTM" TargetMode="External" Id="rId38" /><Relationship Type="http://schemas.openxmlformats.org/officeDocument/2006/relationships/hyperlink" Target="http://www.legis.state.tx.us/tlodocs/85R/billtext/html/HB01424F.HTM" TargetMode="External" Id="rId39" /><Relationship Type="http://schemas.openxmlformats.org/officeDocument/2006/relationships/hyperlink" Target="http://www.legis.state.tx.us/tlodocs/83R/billtext/html/HB00912F.HTM" TargetMode="External" Id="rId40" /><Relationship Type="http://schemas.openxmlformats.org/officeDocument/2006/relationships/hyperlink" Target="http://www.legis.state.tx.us/tlodocs/83R/billtext/html/HB00912F.HTM" TargetMode="External" Id="rId41" /><Relationship Type="http://schemas.openxmlformats.org/officeDocument/2006/relationships/hyperlink" Target="http://www.legis.state.tx.us/tlodocs/83R/billtext/html/HB00912F.HTM" TargetMode="External" Id="rId42" /><Relationship Type="http://schemas.openxmlformats.org/officeDocument/2006/relationships/hyperlink" Target="http://www.legis.state.tx.us/tlodocs/83R/billtext/html/HB00912F.HTM" TargetMode="External" Id="rId43" /><Relationship Type="http://schemas.openxmlformats.org/officeDocument/2006/relationships/hyperlink" Target="http://www.legis.state.tx.us/tlodocs/85R/billtext/html/HB01643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