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LABOR CODE</w:t>
      </w:r>
    </w:p>
    <w:p w:rsidR="003F3435" w:rsidRDefault="0032493E">
      <w:pPr>
        <w:spacing w:line="480" w:lineRule="auto"/>
        <w:jc w:val="center"/>
      </w:pPr>
      <w:r>
        <w:t xml:space="preserve">TITLE 5. WORKERS' COMPENSATION</w:t>
      </w:r>
    </w:p>
    <w:p w:rsidR="003F3435" w:rsidRDefault="0032493E">
      <w:pPr>
        <w:spacing w:line="480" w:lineRule="auto"/>
        <w:jc w:val="center"/>
      </w:pPr>
      <w:r>
        <w:t xml:space="preserve">SUBTITLE C. WORKERS' COMPENSATION INSURANCE COVERAGE FOR CERTAIN GOVERNMENT EMPLOYEES</w:t>
      </w:r>
    </w:p>
    <w:p w:rsidR="003F3435" w:rsidRDefault="0032493E">
      <w:pPr>
        <w:spacing w:line="480" w:lineRule="auto"/>
        <w:jc w:val="center"/>
      </w:pPr>
      <w:r>
        <w:t xml:space="preserve">CHAPTER 506. MISCELLANEOUS PROVISIONS APPLICABLE TO GOVERNMENT EMPLOYEES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506.001.</w:t>
      </w:r>
      <w:r xml:space="preserve">
        <w:t> </w:t>
      </w:r>
      <w:r xml:space="preserve">
        <w:t> </w:t>
      </w:r>
      <w:r>
        <w:t xml:space="preserve">LATE PAYMENT OF JUDGMENT BY THE STATE.  (a)  In a workers' compensation case in which a claimant is awarded a judgment against the state or a political subdivision of the state under Chapter </w:t>
      </w:r>
      <w:r>
        <w:t xml:space="preserve">501</w:t>
      </w:r>
      <w:r>
        <w:t xml:space="preserve">, </w:t>
      </w:r>
      <w:r>
        <w:t xml:space="preserve">502</w:t>
      </w:r>
      <w:r>
        <w:t xml:space="preserve">, </w:t>
      </w:r>
      <w:r>
        <w:t xml:space="preserve">503</w:t>
      </w:r>
      <w:r>
        <w:t xml:space="preserve">, </w:t>
      </w:r>
      <w:r>
        <w:t xml:space="preserve">504</w:t>
      </w:r>
      <w:r>
        <w:t xml:space="preserve">, or </w:t>
      </w:r>
      <w:r>
        <w:t xml:space="preserve">505</w:t>
      </w:r>
      <w:r>
        <w:t xml:space="preserve">, the state or political subdivision shall comply with the judgment not later than the 30th day after the judgment is entered.</w:t>
      </w:r>
    </w:p>
    <w:p w:rsidR="003F3435" w:rsidRDefault="0032493E">
      <w:pPr>
        <w:spacing w:line="480" w:lineRule="auto"/>
        <w:ind w:firstLine="720"/>
        <w:jc w:val="both"/>
      </w:pPr>
      <w:r>
        <w:t xml:space="preserve">(b)</w:t>
      </w:r>
      <w:r xml:space="preserve">
        <w:t> </w:t>
      </w:r>
      <w:r xml:space="preserve">
        <w:t> </w:t>
      </w:r>
      <w:r>
        <w:t xml:space="preserve">If the state or a political subdivision of the state fails or refuses to comply with a judgment as provided under Subsection (a) and the claimant secures a mandamus order against the state or political subdivision to force compliance with the judgment, the claimant is also entitled to an award of:</w:t>
      </w:r>
    </w:p>
    <w:p w:rsidR="003F3435" w:rsidRDefault="0032493E">
      <w:pPr>
        <w:spacing w:line="480" w:lineRule="auto"/>
        <w:ind w:firstLine="1440"/>
        <w:jc w:val="both"/>
      </w:pPr>
      <w:r>
        <w:t xml:space="preserve">(1)</w:t>
      </w:r>
      <w:r xml:space="preserve">
        <w:t> </w:t>
      </w:r>
      <w:r xml:space="preserve">
        <w:t> </w:t>
      </w:r>
      <w:r>
        <w:t xml:space="preserve">a penalty of 12 percent of the amount of compensation recovered in the judgment;  and</w:t>
      </w:r>
    </w:p>
    <w:p w:rsidR="003F3435" w:rsidRDefault="0032493E">
      <w:pPr>
        <w:spacing w:line="480" w:lineRule="auto"/>
        <w:ind w:firstLine="1440"/>
        <w:jc w:val="both"/>
      </w:pPr>
      <w:r>
        <w:t xml:space="preserve">(2)</w:t>
      </w:r>
      <w:r xml:space="preserve">
        <w:t> </w:t>
      </w:r>
      <w:r xml:space="preserve">
        <w:t> </w:t>
      </w:r>
      <w:r>
        <w:t xml:space="preserve">reasonable attorney's fees for prosecution of the mandamus action.</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506.002.</w:t>
      </w:r>
      <w:r xml:space="preserve">
        <w:t> </w:t>
      </w:r>
      <w:r xml:space="preserve">
        <w:t> </w:t>
      </w:r>
      <w:r>
        <w:t xml:space="preserve">REIMBURSEMENT FROM NON-TREASURY FUNDS.  (a)  An agency or other instrumentality of state government that, with funds that are held outside the state treasury, reimburses the general revenue fund for workers' compensation payments made out of the general revenue fund to former or current employees of the agency or other instrumentality shall reimburse the general revenue fund by writing a check to the comptroller:</w:t>
      </w:r>
    </w:p>
    <w:p w:rsidR="003F3435" w:rsidRDefault="0032493E">
      <w:pPr>
        <w:spacing w:line="480" w:lineRule="auto"/>
        <w:ind w:firstLine="1440"/>
        <w:jc w:val="both"/>
      </w:pPr>
      <w:r>
        <w:t xml:space="preserve">(1)</w:t>
      </w:r>
      <w:r xml:space="preserve">
        <w:t> </w:t>
      </w:r>
      <w:r xml:space="preserve">
        <w:t> </w:t>
      </w:r>
      <w:r>
        <w:t xml:space="preserve">for deposit into the appropriate account in the general revenue fund;  and</w:t>
      </w:r>
    </w:p>
    <w:p w:rsidR="003F3435" w:rsidRDefault="0032493E">
      <w:pPr>
        <w:spacing w:line="480" w:lineRule="auto"/>
        <w:ind w:firstLine="1440"/>
        <w:jc w:val="both"/>
      </w:pPr>
      <w:r>
        <w:t xml:space="preserve">(2)</w:t>
      </w:r>
      <w:r xml:space="preserve">
        <w:t> </w:t>
      </w:r>
      <w:r xml:space="preserve">
        <w:t> </w:t>
      </w:r>
      <w:r>
        <w:t xml:space="preserve">not later than 30 days after receiving the statement of amounts due.</w:t>
      </w:r>
    </w:p>
    <w:p w:rsidR="003F3435" w:rsidRDefault="0032493E">
      <w:pPr>
        <w:spacing w:line="480" w:lineRule="auto"/>
        <w:ind w:firstLine="720"/>
        <w:jc w:val="both"/>
      </w:pPr>
      <w:r>
        <w:t xml:space="preserve">(b)</w:t>
      </w:r>
      <w:r xml:space="preserve">
        <w:t> </w:t>
      </w:r>
      <w:r xml:space="preserve">
        <w:t> </w:t>
      </w:r>
      <w:r>
        <w:t xml:space="preserve">The workers' compensation division of the office of the attorney general shall send to the comptroller a copy of each statement of amounts due from an agency or other instrumentality of state government that, with funds that are held outside the state treasury, reimburses the general revenue fund for workers' compensation payments made out of the general revenue fund.</w:t>
      </w:r>
    </w:p>
    <w:p w:rsidR="003F3435" w:rsidRDefault="0032493E">
      <w:pPr>
        <w:spacing w:line="480" w:lineRule="auto"/>
        <w:ind w:firstLine="720"/>
        <w:jc w:val="both"/>
      </w:pPr>
      <w:r>
        <w:t xml:space="preserve">(c)</w:t>
      </w:r>
      <w:r xml:space="preserve">
        <w:t> </w:t>
      </w:r>
      <w:r xml:space="preserve">
        <w:t> </w:t>
      </w:r>
      <w:r>
        <w:t xml:space="preserve">An agency or other instrumentality of state government affected by this section may allocate appropriate funds to a revolving account on its books to receive contributions from funds other than general revenue funds, based on an assessment it determines to be appropriate for the purpose of reimbursing the general revenue fund for the workers' compensation payments made to its current or former employees.</w:t>
      </w:r>
    </w:p>
    <w:p w:rsidR="003F3435" w:rsidRDefault="0032493E">
      <w:pPr>
        <w:spacing w:line="480" w:lineRule="auto"/>
        <w:ind w:firstLine="720"/>
        <w:jc w:val="both"/>
      </w:pPr>
      <w:r>
        <w:t xml:space="preserve">(d)</w:t>
      </w:r>
      <w:r xml:space="preserve">
        <w:t> </w:t>
      </w:r>
      <w:r xml:space="preserve">
        <w:t> </w:t>
      </w:r>
      <w:r>
        <w:t xml:space="preserve">The state auditor may review affected entities for compliance with this section, subject to a risk assessment performed by the state auditor and to the legislative audit committee's approval of including the review in the audit plan under Section </w:t>
      </w:r>
      <w:r>
        <w:t xml:space="preserve">321.013</w:t>
      </w:r>
      <w:r>
        <w:t xml:space="preserve">, Government Code.</w:t>
      </w:r>
    </w:p>
    <w:p w:rsidR="003F3435" w:rsidRDefault="0032493E">
      <w:pPr>
        <w:spacing w:line="480" w:lineRule="auto"/>
        <w:jc w:val="both"/>
      </w:pPr>
      <w:r>
        <w:t xml:space="preserve">Added by Acts 1999, 76th Leg., ch. 1499, Sec. 1.40, eff. Sept. 1, 1999.  Amended by Acts 2003, 78th Leg., ch. 785, Sec. 64,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1312 (S.B. </w:t>
      </w:r>
      <w:hyperlink w:docLocation="table" r:id="rId14">
        <w:r>
          <w:rPr>
            <w:rStyle w:val="Hyperlink"/>
          </w:rPr>
          <w:t>59</w:t>
        </w:r>
      </w:hyperlink>
      <w:r>
        <w:t xml:space="preserve">), Sec. 83, eff. September 1, 2013.</w:t>
      </w:r>
    </w:p>
    <w:p w:rsidR="003F3435" w:rsidRDefault="0032493E">
      <w:pPr>
        <w:spacing w:line="480" w:lineRule="auto"/>
        <w:jc w:val="both"/>
      </w:pPr>
    </w:p>
    <w:p w:rsidR="003F3435" w:rsidRDefault="0032493E">
      <w:pPr>
        <w:spacing w:line="480" w:lineRule="auto"/>
        <w:ind w:firstLine="720"/>
        <w:jc w:val="both"/>
      </w:pPr>
      <w:r>
        <w:t xml:space="preserve">Sec. 506.003.</w:t>
      </w:r>
      <w:r xml:space="preserve">
        <w:t> </w:t>
      </w:r>
      <w:r xml:space="preserve">
        <w:t> </w:t>
      </w:r>
      <w:r>
        <w:t xml:space="preserve">PROVISIONS APPLICABLE TO MEMBERS OF TEXAS TASK FORCE 1, INTRASTATE FIRE MUTUAL AID SYSTEM TEAM, OR REGIONAL INCIDENT MANAGEMENT TEAM.  (a)</w:t>
      </w:r>
      <w:r xml:space="preserve">
        <w:t> </w:t>
      </w:r>
      <w:r xml:space="preserve">
        <w:t> </w:t>
      </w:r>
      <w:r>
        <w:t xml:space="preserve">This section applies only to an employee, as defined by Section </w:t>
      </w:r>
      <w:r>
        <w:t xml:space="preserve">501.001</w:t>
      </w:r>
      <w:r>
        <w:t xml:space="preserve">, </w:t>
      </w:r>
      <w:r>
        <w:t xml:space="preserve">502.001</w:t>
      </w:r>
      <w:r>
        <w:t xml:space="preserve">, </w:t>
      </w:r>
      <w:r>
        <w:t xml:space="preserve">503.001</w:t>
      </w:r>
      <w:r>
        <w:t xml:space="preserve">, </w:t>
      </w:r>
      <w:r>
        <w:t xml:space="preserve">504.001</w:t>
      </w:r>
      <w:r>
        <w:t xml:space="preserve">, or </w:t>
      </w:r>
      <w:r>
        <w:t xml:space="preserve">505.001</w:t>
      </w:r>
      <w:r>
        <w:t xml:space="preserve">, who is:</w:t>
      </w:r>
    </w:p>
    <w:p w:rsidR="003F3435" w:rsidRDefault="0032493E">
      <w:pPr>
        <w:spacing w:line="480" w:lineRule="auto"/>
        <w:ind w:firstLine="1440"/>
        <w:jc w:val="both"/>
      </w:pPr>
      <w:r>
        <w:t xml:space="preserve">(1)</w:t>
      </w:r>
      <w:r xml:space="preserve">
        <w:t> </w:t>
      </w:r>
      <w:r xml:space="preserve">
        <w:t> </w:t>
      </w:r>
      <w:r>
        <w:t xml:space="preserve">a member of Texas Task Force 1, as defined by Section </w:t>
      </w:r>
      <w:r>
        <w:t xml:space="preserve">88.302</w:t>
      </w:r>
      <w:r>
        <w:t xml:space="preserve">, Education Code, or a member of an intrastate fire mutual aid system team or a regional incident management team, as defined by Section </w:t>
      </w:r>
      <w:r>
        <w:t xml:space="preserve">88.126</w:t>
      </w:r>
      <w:r>
        <w:t xml:space="preserve">, Education Code; and</w:t>
      </w:r>
    </w:p>
    <w:p w:rsidR="003F3435" w:rsidRDefault="0032493E">
      <w:pPr>
        <w:spacing w:line="480" w:lineRule="auto"/>
        <w:ind w:firstLine="1440"/>
        <w:jc w:val="both"/>
      </w:pPr>
      <w:r>
        <w:t xml:space="preserve">(2)</w:t>
      </w:r>
      <w:r xml:space="preserve">
        <w:t> </w:t>
      </w:r>
      <w:r xml:space="preserve">
        <w:t> </w:t>
      </w:r>
      <w:r>
        <w:t xml:space="preserve">activated by the Texas Division of Emergency Management or is injured during training that is sponsored or sanctioned by the Texas Division of Emergency Management or Texas Task Force 1.</w:t>
      </w:r>
    </w:p>
    <w:p w:rsidR="003F3435" w:rsidRDefault="0032493E">
      <w:pPr>
        <w:spacing w:line="480" w:lineRule="auto"/>
        <w:ind w:firstLine="720"/>
        <w:jc w:val="both"/>
      </w:pPr>
      <w:r>
        <w:t xml:space="preserve">(b)</w:t>
      </w:r>
      <w:r xml:space="preserve">
        <w:t> </w:t>
      </w:r>
      <w:r xml:space="preserve">
        <w:t> </w:t>
      </w:r>
      <w:r>
        <w:t xml:space="preserve">For purposes of workers' compensation coverage under Chapter </w:t>
      </w:r>
      <w:r>
        <w:t xml:space="preserve">501</w:t>
      </w:r>
      <w:r>
        <w:t xml:space="preserve">, service with Texas Task Force 1, an intrastate fire mutual aid system team, or a regional incident management team, as applicable, by an employee, as defined by Section </w:t>
      </w:r>
      <w:r>
        <w:t xml:space="preserve">501.001</w:t>
      </w:r>
      <w:r>
        <w:t xml:space="preserve">, is:</w:t>
      </w:r>
    </w:p>
    <w:p w:rsidR="003F3435" w:rsidRDefault="0032493E">
      <w:pPr>
        <w:spacing w:line="480" w:lineRule="auto"/>
        <w:ind w:firstLine="1440"/>
        <w:jc w:val="both"/>
      </w:pPr>
      <w:r>
        <w:t xml:space="preserve">(1)</w:t>
      </w:r>
      <w:r xml:space="preserve">
        <w:t> </w:t>
      </w:r>
      <w:r xml:space="preserve">
        <w:t> </w:t>
      </w:r>
      <w:r>
        <w:t xml:space="preserve">considered to be in the course and scope of the employee's regular employment; and</w:t>
      </w:r>
    </w:p>
    <w:p w:rsidR="003F3435" w:rsidRDefault="0032493E">
      <w:pPr>
        <w:spacing w:line="480" w:lineRule="auto"/>
        <w:ind w:firstLine="1440"/>
        <w:jc w:val="both"/>
      </w:pPr>
      <w:r>
        <w:t xml:space="preserve">(2)</w:t>
      </w:r>
      <w:r xml:space="preserve">
        <w:t> </w:t>
      </w:r>
      <w:r xml:space="preserve">
        <w:t> </w:t>
      </w:r>
      <w:r>
        <w:t xml:space="preserve">included in the coverage provided under Chapter </w:t>
      </w:r>
      <w:r>
        <w:t xml:space="preserve">501</w:t>
      </w:r>
      <w:r>
        <w:t xml:space="preserve">.</w:t>
      </w:r>
    </w:p>
    <w:p w:rsidR="003F3435" w:rsidRDefault="0032493E">
      <w:pPr>
        <w:spacing w:line="480" w:lineRule="auto"/>
        <w:ind w:firstLine="720"/>
        <w:jc w:val="both"/>
      </w:pPr>
      <w:r>
        <w:t xml:space="preserve">(c)</w:t>
      </w:r>
      <w:r xml:space="preserve">
        <w:t> </w:t>
      </w:r>
      <w:r xml:space="preserve">
        <w:t> </w:t>
      </w:r>
      <w:r>
        <w:t xml:space="preserve">For purposes of workers' compensation coverage under Chapter </w:t>
      </w:r>
      <w:r>
        <w:t xml:space="preserve">503</w:t>
      </w:r>
      <w:r>
        <w:t xml:space="preserve"> or </w:t>
      </w:r>
      <w:r>
        <w:t xml:space="preserve">505</w:t>
      </w:r>
      <w:r>
        <w:t xml:space="preserve">, service with Texas Task Force 1, an intrastate fire mutual aid system team, or a regional incident management team, as applicable, by an employee, as defined by Section </w:t>
      </w:r>
      <w:r>
        <w:t xml:space="preserve">503.001</w:t>
      </w:r>
      <w:r>
        <w:t xml:space="preserve"> or </w:t>
      </w:r>
      <w:r>
        <w:t xml:space="preserve">505.001</w:t>
      </w:r>
      <w:r>
        <w:t xml:space="preserve">, as applicable, is:</w:t>
      </w:r>
    </w:p>
    <w:p w:rsidR="003F3435" w:rsidRDefault="0032493E">
      <w:pPr>
        <w:spacing w:line="480" w:lineRule="auto"/>
        <w:ind w:firstLine="1440"/>
        <w:jc w:val="both"/>
      </w:pPr>
      <w:r>
        <w:t xml:space="preserve">(1)</w:t>
      </w:r>
      <w:r xml:space="preserve">
        <w:t> </w:t>
      </w:r>
      <w:r xml:space="preserve">
        <w:t> </w:t>
      </w:r>
      <w:r>
        <w:t xml:space="preserve">considered to be in the course and scope of the employee's regular employment; and</w:t>
      </w:r>
    </w:p>
    <w:p w:rsidR="003F3435" w:rsidRDefault="0032493E">
      <w:pPr>
        <w:spacing w:line="480" w:lineRule="auto"/>
        <w:ind w:firstLine="1440"/>
        <w:jc w:val="both"/>
      </w:pPr>
      <w:r>
        <w:t xml:space="preserve">(2)</w:t>
      </w:r>
      <w:r xml:space="preserve">
        <w:t> </w:t>
      </w:r>
      <w:r xml:space="preserve">
        <w:t> </w:t>
      </w:r>
      <w:r>
        <w:t xml:space="preserve">included in the coverage provided under Chapter </w:t>
      </w:r>
      <w:r>
        <w:t xml:space="preserve">501</w:t>
      </w:r>
      <w:r>
        <w:t xml:space="preserve"> in the same manner as an employee, as defined by Section </w:t>
      </w:r>
      <w:r>
        <w:t xml:space="preserve">501.001</w:t>
      </w:r>
      <w:r>
        <w:t xml:space="preserve">.</w:t>
      </w:r>
    </w:p>
    <w:p w:rsidR="003F3435" w:rsidRDefault="0032493E">
      <w:pPr>
        <w:spacing w:line="480" w:lineRule="auto"/>
        <w:ind w:firstLine="720"/>
        <w:jc w:val="both"/>
      </w:pPr>
      <w:r>
        <w:t xml:space="preserve">(d)</w:t>
      </w:r>
      <w:r xml:space="preserve">
        <w:t> </w:t>
      </w:r>
      <w:r xml:space="preserve">
        <w:t> </w:t>
      </w:r>
      <w:r>
        <w:t xml:space="preserve">For purposes of workers' compensation coverage under Chapter </w:t>
      </w:r>
      <w:r>
        <w:t xml:space="preserve">502</w:t>
      </w:r>
      <w:r>
        <w:t xml:space="preserve">, service with Texas Task Force 1, an intrastate fire mutual aid system team, or a regional incident management team, as applicable, by an employee, as defined by Section </w:t>
      </w:r>
      <w:r>
        <w:t xml:space="preserve">502.001</w:t>
      </w:r>
      <w:r>
        <w:t xml:space="preserve">, is:</w:t>
      </w:r>
    </w:p>
    <w:p w:rsidR="003F3435" w:rsidRDefault="0032493E">
      <w:pPr>
        <w:spacing w:line="480" w:lineRule="auto"/>
        <w:ind w:firstLine="1440"/>
        <w:jc w:val="both"/>
      </w:pPr>
      <w:r>
        <w:t xml:space="preserve">(1)</w:t>
      </w:r>
      <w:r xml:space="preserve">
        <w:t> </w:t>
      </w:r>
      <w:r xml:space="preserve">
        <w:t> </w:t>
      </w:r>
      <w:r>
        <w:t xml:space="preserve">considered to be in the course and scope of the employee's regular employment; and</w:t>
      </w:r>
    </w:p>
    <w:p w:rsidR="003F3435" w:rsidRDefault="0032493E">
      <w:pPr>
        <w:spacing w:line="480" w:lineRule="auto"/>
        <w:ind w:firstLine="1440"/>
        <w:jc w:val="both"/>
      </w:pPr>
      <w:r>
        <w:t xml:space="preserve">(2)</w:t>
      </w:r>
      <w:r xml:space="preserve">
        <w:t> </w:t>
      </w:r>
      <w:r xml:space="preserve">
        <w:t> </w:t>
      </w:r>
      <w:r>
        <w:t xml:space="preserve">included in the coverage provided under Chapter </w:t>
      </w:r>
      <w:r>
        <w:t xml:space="preserve">502</w:t>
      </w:r>
      <w:r>
        <w:t xml:space="preserve">.</w:t>
      </w:r>
    </w:p>
    <w:p w:rsidR="003F3435" w:rsidRDefault="0032493E">
      <w:pPr>
        <w:spacing w:line="480" w:lineRule="auto"/>
        <w:ind w:firstLine="720"/>
        <w:jc w:val="both"/>
      </w:pPr>
      <w:r>
        <w:t xml:space="preserve">(e)</w:t>
      </w:r>
      <w:r xml:space="preserve">
        <w:t> </w:t>
      </w:r>
      <w:r xml:space="preserve">
        <w:t> </w:t>
      </w:r>
      <w:r>
        <w:t xml:space="preserve">For purposes of workers' compensation coverage under Chapter </w:t>
      </w:r>
      <w:r>
        <w:t xml:space="preserve">504</w:t>
      </w:r>
      <w:r>
        <w:t xml:space="preserve">, service with Texas Task Force 1, an intrastate fire mutual aid system team, or a regional incident management team, as applicable, by an employee, as defined by Section </w:t>
      </w:r>
      <w:r>
        <w:t xml:space="preserve">504.001</w:t>
      </w:r>
      <w:r>
        <w:t xml:space="preserve">, is:</w:t>
      </w:r>
    </w:p>
    <w:p w:rsidR="003F3435" w:rsidRDefault="0032493E">
      <w:pPr>
        <w:spacing w:line="480" w:lineRule="auto"/>
        <w:ind w:firstLine="1440"/>
        <w:jc w:val="both"/>
      </w:pPr>
      <w:r>
        <w:t xml:space="preserve">(1)</w:t>
      </w:r>
      <w:r xml:space="preserve">
        <w:t> </w:t>
      </w:r>
      <w:r xml:space="preserve">
        <w:t> </w:t>
      </w:r>
      <w:r>
        <w:t xml:space="preserve">considered to be in the course and scope of the employee's regular employment; and</w:t>
      </w:r>
    </w:p>
    <w:p w:rsidR="003F3435" w:rsidRDefault="0032493E">
      <w:pPr>
        <w:spacing w:line="480" w:lineRule="auto"/>
        <w:ind w:firstLine="1440"/>
        <w:jc w:val="both"/>
      </w:pPr>
      <w:r>
        <w:t xml:space="preserve">(2)</w:t>
      </w:r>
      <w:r xml:space="preserve">
        <w:t> </w:t>
      </w:r>
      <w:r xml:space="preserve">
        <w:t> </w:t>
      </w:r>
      <w:r>
        <w:t xml:space="preserve">included in the coverage provided under Chapter </w:t>
      </w:r>
      <w:r>
        <w:t xml:space="preserve">504</w:t>
      </w:r>
      <w:r>
        <w:t xml:space="preserve">.</w:t>
      </w:r>
    </w:p>
    <w:p w:rsidR="003F3435" w:rsidRDefault="0032493E">
      <w:pPr>
        <w:spacing w:line="480" w:lineRule="auto"/>
        <w:jc w:val="both"/>
      </w:pPr>
      <w:r>
        <w:t xml:space="preserve">Added by Acts 2025, 89th Leg., R.S., Ch. 1103 (H.B. </w:t>
      </w:r>
      <w:hyperlink w:docLocation="table" r:id="rId15">
        <w:r>
          <w:rPr>
            <w:rStyle w:val="Hyperlink"/>
          </w:rPr>
          <w:t>4464</w:t>
        </w:r>
      </w:hyperlink>
      <w:r>
        <w:t xml:space="preserve">), Sec. 7, eff.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SB00059F.HTM" TargetMode="External" Id="rId14" /><Relationship Type="http://schemas.openxmlformats.org/officeDocument/2006/relationships/hyperlink" Target="http://capitol.texas.gov/tlodocs/89R/billtext/html/HB04464F.HTM" TargetMode="External" Id="rId1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